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6CA66" w14:textId="5BDEFFC9" w:rsidR="00ED11A1" w:rsidRDefault="001701FD" w:rsidP="000C6731">
      <w:pPr>
        <w:keepNext/>
        <w:spacing w:line="360" w:lineRule="auto"/>
        <w:outlineLvl w:val="0"/>
        <w:rPr>
          <w:rFonts w:ascii="Helvetica" w:hAnsi="Helvetica" w:cs="Helvetica"/>
          <w:noProof/>
          <w:lang w:eastAsia="en-GB"/>
        </w:rPr>
      </w:pPr>
      <w:bookmarkStart w:id="0" w:name="_GoBack"/>
      <w:bookmarkEnd w:id="0"/>
      <w:r w:rsidRPr="006D1327">
        <w:rPr>
          <w:noProof/>
          <w:lang w:eastAsia="en-GB"/>
        </w:rPr>
        <w:drawing>
          <wp:anchor distT="0" distB="0" distL="114300" distR="114300" simplePos="0" relativeHeight="251663360" behindDoc="1" locked="0" layoutInCell="1" allowOverlap="1" wp14:anchorId="1507B7E2" wp14:editId="59DAF6BC">
            <wp:simplePos x="0" y="0"/>
            <wp:positionH relativeFrom="margin">
              <wp:posOffset>2721610</wp:posOffset>
            </wp:positionH>
            <wp:positionV relativeFrom="paragraph">
              <wp:posOffset>0</wp:posOffset>
            </wp:positionV>
            <wp:extent cx="913765" cy="532765"/>
            <wp:effectExtent l="0" t="0" r="635" b="635"/>
            <wp:wrapTight wrapText="bothSides">
              <wp:wrapPolygon edited="0">
                <wp:start x="7205" y="0"/>
                <wp:lineTo x="0" y="10813"/>
                <wp:lineTo x="0" y="13902"/>
                <wp:lineTo x="901" y="20853"/>
                <wp:lineTo x="3152" y="20853"/>
                <wp:lineTo x="21165" y="16992"/>
                <wp:lineTo x="21165" y="2317"/>
                <wp:lineTo x="9907" y="0"/>
                <wp:lineTo x="7205" y="0"/>
              </wp:wrapPolygon>
            </wp:wrapTight>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765" cy="532765"/>
                    </a:xfrm>
                    <a:prstGeom prst="rect">
                      <a:avLst/>
                    </a:prstGeom>
                    <a:noFill/>
                    <a:ln>
                      <a:noFill/>
                    </a:ln>
                  </pic:spPr>
                </pic:pic>
              </a:graphicData>
            </a:graphic>
          </wp:anchor>
        </w:drawing>
      </w:r>
      <w:r w:rsidR="00652126">
        <w:rPr>
          <w:rFonts w:ascii="Tahoma" w:hAnsi="Tahoma" w:cs="Tahoma"/>
          <w:noProof/>
          <w:sz w:val="48"/>
          <w:szCs w:val="48"/>
          <w:lang w:eastAsia="en-GB"/>
        </w:rPr>
        <w:drawing>
          <wp:anchor distT="0" distB="0" distL="114300" distR="114300" simplePos="0" relativeHeight="251661312" behindDoc="1" locked="0" layoutInCell="1" allowOverlap="1" wp14:anchorId="6D1E6472" wp14:editId="20C0547F">
            <wp:simplePos x="0" y="0"/>
            <wp:positionH relativeFrom="margin">
              <wp:posOffset>5248275</wp:posOffset>
            </wp:positionH>
            <wp:positionV relativeFrom="paragraph">
              <wp:posOffset>0</wp:posOffset>
            </wp:positionV>
            <wp:extent cx="860400" cy="414000"/>
            <wp:effectExtent l="0" t="0" r="0" b="5715"/>
            <wp:wrapTight wrapText="bothSides">
              <wp:wrapPolygon edited="0">
                <wp:start x="0" y="0"/>
                <wp:lineTo x="0" y="20903"/>
                <wp:lineTo x="21058" y="20903"/>
                <wp:lineTo x="210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00" cy="41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126">
        <w:rPr>
          <w:noProof/>
          <w:lang w:eastAsia="en-GB"/>
        </w:rPr>
        <w:drawing>
          <wp:anchor distT="0" distB="0" distL="114300" distR="114300" simplePos="0" relativeHeight="251659264" behindDoc="1" locked="0" layoutInCell="1" allowOverlap="1" wp14:anchorId="6DDD01B0" wp14:editId="50B3482D">
            <wp:simplePos x="0" y="0"/>
            <wp:positionH relativeFrom="column">
              <wp:posOffset>-95250</wp:posOffset>
            </wp:positionH>
            <wp:positionV relativeFrom="paragraph">
              <wp:posOffset>0</wp:posOffset>
            </wp:positionV>
            <wp:extent cx="1619885" cy="611505"/>
            <wp:effectExtent l="0" t="0" r="0" b="0"/>
            <wp:wrapTight wrapText="bothSides">
              <wp:wrapPolygon edited="0">
                <wp:start x="508" y="0"/>
                <wp:lineTo x="0" y="9421"/>
                <wp:lineTo x="0" y="12112"/>
                <wp:lineTo x="4826" y="20860"/>
                <wp:lineTo x="21338" y="20860"/>
                <wp:lineTo x="21338" y="13458"/>
                <wp:lineTo x="14479" y="10766"/>
                <wp:lineTo x="14987" y="6729"/>
                <wp:lineTo x="12955" y="4710"/>
                <wp:lineTo x="4826" y="0"/>
                <wp:lineTo x="508" y="0"/>
              </wp:wrapPolygon>
            </wp:wrapTight>
            <wp:docPr id="40" name="Picture 11"/>
            <wp:cNvGraphicFramePr/>
            <a:graphic xmlns:a="http://schemas.openxmlformats.org/drawingml/2006/main">
              <a:graphicData uri="http://schemas.openxmlformats.org/drawingml/2006/picture">
                <pic:pic xmlns:pic="http://schemas.openxmlformats.org/drawingml/2006/picture">
                  <pic:nvPicPr>
                    <pic:cNvPr id="40" name="Picture 1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1988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F9633" w14:textId="4E910CA5" w:rsidR="00986F21" w:rsidRPr="002561B5" w:rsidRDefault="00652126" w:rsidP="000C6731">
      <w:pPr>
        <w:tabs>
          <w:tab w:val="left" w:pos="2977"/>
        </w:tabs>
        <w:spacing w:line="360" w:lineRule="auto"/>
        <w:rPr>
          <w:rFonts w:cs="Arial"/>
          <w:bCs/>
          <w:szCs w:val="24"/>
        </w:rPr>
      </w:pPr>
      <w:r>
        <w:rPr>
          <w:rFonts w:cs="Arial"/>
          <w:bCs/>
          <w:szCs w:val="24"/>
        </w:rPr>
        <w:t xml:space="preserve">                                                                 </w:t>
      </w:r>
    </w:p>
    <w:p w14:paraId="4AD6014C" w14:textId="77777777" w:rsidR="00652126" w:rsidRDefault="00652126" w:rsidP="000E3D40">
      <w:pPr>
        <w:spacing w:line="360" w:lineRule="auto"/>
        <w:ind w:left="1980" w:hanging="1980"/>
        <w:jc w:val="both"/>
        <w:rPr>
          <w:rFonts w:cs="Arial"/>
          <w:bCs/>
          <w:szCs w:val="24"/>
        </w:rPr>
      </w:pPr>
    </w:p>
    <w:p w14:paraId="0E86DF61" w14:textId="77777777" w:rsidR="00652126" w:rsidRDefault="00652126" w:rsidP="000E3D40">
      <w:pPr>
        <w:spacing w:line="360" w:lineRule="auto"/>
        <w:ind w:left="1980" w:hanging="1980"/>
        <w:jc w:val="both"/>
        <w:rPr>
          <w:rFonts w:cs="Arial"/>
          <w:bCs/>
          <w:szCs w:val="24"/>
        </w:rPr>
      </w:pPr>
    </w:p>
    <w:p w14:paraId="5C7CCA22" w14:textId="77777777" w:rsidR="00652126" w:rsidRDefault="00652126" w:rsidP="000E3D40">
      <w:pPr>
        <w:spacing w:line="360" w:lineRule="auto"/>
        <w:ind w:left="1980" w:hanging="1980"/>
        <w:jc w:val="both"/>
        <w:rPr>
          <w:rFonts w:cs="Arial"/>
          <w:bCs/>
          <w:szCs w:val="24"/>
        </w:rPr>
      </w:pPr>
    </w:p>
    <w:p w14:paraId="4B221923" w14:textId="71237886" w:rsidR="00986F21" w:rsidRPr="00C25F64" w:rsidRDefault="00986F21" w:rsidP="000E3D40">
      <w:pPr>
        <w:spacing w:line="360" w:lineRule="auto"/>
        <w:ind w:left="1980" w:hanging="1980"/>
        <w:jc w:val="both"/>
        <w:rPr>
          <w:rFonts w:asciiTheme="minorHAnsi" w:hAnsiTheme="minorHAnsi" w:cstheme="minorHAnsi"/>
          <w:bCs/>
          <w:sz w:val="22"/>
          <w:szCs w:val="22"/>
        </w:rPr>
      </w:pPr>
      <w:r w:rsidRPr="00C25F64">
        <w:rPr>
          <w:rFonts w:asciiTheme="minorHAnsi" w:hAnsiTheme="minorHAnsi" w:cstheme="minorHAnsi"/>
          <w:bCs/>
          <w:sz w:val="22"/>
          <w:szCs w:val="22"/>
        </w:rPr>
        <w:t xml:space="preserve">Post: </w:t>
      </w:r>
      <w:r w:rsidR="00392DC8" w:rsidRPr="00C25F64">
        <w:rPr>
          <w:rFonts w:asciiTheme="minorHAnsi" w:hAnsiTheme="minorHAnsi" w:cstheme="minorHAnsi"/>
          <w:bCs/>
          <w:sz w:val="22"/>
          <w:szCs w:val="22"/>
        </w:rPr>
        <w:tab/>
      </w:r>
      <w:r w:rsidR="00392DC8" w:rsidRPr="00C25F64">
        <w:rPr>
          <w:rFonts w:asciiTheme="minorHAnsi" w:hAnsiTheme="minorHAnsi" w:cstheme="minorHAnsi"/>
          <w:bCs/>
          <w:sz w:val="22"/>
          <w:szCs w:val="22"/>
        </w:rPr>
        <w:tab/>
      </w:r>
      <w:r w:rsidR="008E3F79" w:rsidRPr="00C25F64">
        <w:rPr>
          <w:rFonts w:asciiTheme="minorHAnsi" w:hAnsiTheme="minorHAnsi" w:cstheme="minorHAnsi"/>
          <w:bCs/>
          <w:sz w:val="22"/>
          <w:szCs w:val="22"/>
        </w:rPr>
        <w:t xml:space="preserve"> Relief Worker</w:t>
      </w:r>
      <w:r w:rsidR="00AA4213">
        <w:rPr>
          <w:rFonts w:asciiTheme="minorHAnsi" w:hAnsiTheme="minorHAnsi" w:cstheme="minorHAnsi"/>
          <w:bCs/>
          <w:sz w:val="22"/>
          <w:szCs w:val="22"/>
        </w:rPr>
        <w:t xml:space="preserve"> - A</w:t>
      </w:r>
      <w:r w:rsidR="0006019F" w:rsidRPr="00C25F64">
        <w:rPr>
          <w:rFonts w:asciiTheme="minorHAnsi" w:hAnsiTheme="minorHAnsi" w:cstheme="minorHAnsi"/>
          <w:bCs/>
          <w:sz w:val="22"/>
          <w:szCs w:val="22"/>
        </w:rPr>
        <w:t xml:space="preserve">cross various </w:t>
      </w:r>
      <w:r w:rsidR="00324AA4" w:rsidRPr="00C25F64">
        <w:rPr>
          <w:rFonts w:asciiTheme="minorHAnsi" w:hAnsiTheme="minorHAnsi" w:cstheme="minorHAnsi"/>
          <w:bCs/>
          <w:sz w:val="22"/>
          <w:szCs w:val="22"/>
        </w:rPr>
        <w:t xml:space="preserve">services </w:t>
      </w:r>
      <w:r w:rsidRPr="00C25F64">
        <w:rPr>
          <w:rFonts w:asciiTheme="minorHAnsi" w:hAnsiTheme="minorHAnsi" w:cstheme="minorHAnsi"/>
          <w:sz w:val="22"/>
          <w:szCs w:val="22"/>
        </w:rPr>
        <w:t xml:space="preserve"> </w:t>
      </w:r>
    </w:p>
    <w:p w14:paraId="0D1AF6D5" w14:textId="77777777" w:rsidR="006D44A9" w:rsidRPr="00C25F64" w:rsidRDefault="006D44A9" w:rsidP="000C6731">
      <w:pPr>
        <w:spacing w:line="360" w:lineRule="auto"/>
        <w:jc w:val="both"/>
        <w:rPr>
          <w:rFonts w:asciiTheme="minorHAnsi" w:hAnsiTheme="minorHAnsi" w:cstheme="minorHAnsi"/>
          <w:sz w:val="22"/>
          <w:szCs w:val="22"/>
          <w:lang w:val="en-US"/>
        </w:rPr>
      </w:pPr>
    </w:p>
    <w:p w14:paraId="5438DF65" w14:textId="14781DE5" w:rsidR="00336ABC" w:rsidRPr="00C25F64" w:rsidRDefault="008E54D1" w:rsidP="000C6731">
      <w:pPr>
        <w:spacing w:line="360" w:lineRule="auto"/>
        <w:jc w:val="both"/>
        <w:rPr>
          <w:rFonts w:asciiTheme="minorHAnsi" w:hAnsiTheme="minorHAnsi" w:cstheme="minorHAnsi"/>
          <w:b/>
          <w:bCs/>
          <w:sz w:val="22"/>
          <w:szCs w:val="22"/>
        </w:rPr>
      </w:pPr>
      <w:r w:rsidRPr="00C25F64">
        <w:rPr>
          <w:rFonts w:asciiTheme="minorHAnsi" w:hAnsiTheme="minorHAnsi" w:cstheme="minorHAnsi"/>
          <w:b/>
          <w:bCs/>
          <w:sz w:val="22"/>
          <w:szCs w:val="22"/>
        </w:rPr>
        <w:t>Purpose of the post</w:t>
      </w:r>
    </w:p>
    <w:p w14:paraId="01C13473" w14:textId="744EAE93" w:rsidR="00CC3268" w:rsidRPr="00C25F64" w:rsidRDefault="00203AD2" w:rsidP="008E54D1">
      <w:pPr>
        <w:spacing w:line="360" w:lineRule="auto"/>
        <w:jc w:val="both"/>
        <w:rPr>
          <w:rFonts w:asciiTheme="minorHAnsi" w:hAnsiTheme="minorHAnsi" w:cstheme="minorHAnsi"/>
          <w:bCs/>
          <w:sz w:val="22"/>
          <w:szCs w:val="22"/>
        </w:rPr>
      </w:pPr>
      <w:r w:rsidRPr="00C25F64">
        <w:rPr>
          <w:rFonts w:asciiTheme="minorHAnsi" w:hAnsiTheme="minorHAnsi" w:cstheme="minorHAnsi"/>
          <w:sz w:val="22"/>
          <w:szCs w:val="22"/>
        </w:rPr>
        <w:t>We are looking for</w:t>
      </w:r>
      <w:r w:rsidR="00CC3268" w:rsidRPr="00C25F64">
        <w:rPr>
          <w:rFonts w:asciiTheme="minorHAnsi" w:hAnsiTheme="minorHAnsi" w:cstheme="minorHAnsi"/>
          <w:sz w:val="22"/>
          <w:szCs w:val="22"/>
        </w:rPr>
        <w:t xml:space="preserve"> passionate and committed individuals</w:t>
      </w:r>
      <w:r w:rsidRPr="00C25F64">
        <w:rPr>
          <w:rFonts w:asciiTheme="minorHAnsi" w:hAnsiTheme="minorHAnsi" w:cstheme="minorHAnsi"/>
          <w:sz w:val="22"/>
          <w:szCs w:val="22"/>
        </w:rPr>
        <w:t xml:space="preserve"> for t</w:t>
      </w:r>
      <w:r w:rsidR="00CC3268" w:rsidRPr="00C25F64">
        <w:rPr>
          <w:rFonts w:asciiTheme="minorHAnsi" w:hAnsiTheme="minorHAnsi" w:cstheme="minorHAnsi"/>
          <w:bCs/>
          <w:sz w:val="22"/>
          <w:szCs w:val="22"/>
        </w:rPr>
        <w:t>his post</w:t>
      </w:r>
      <w:r w:rsidRPr="00C25F64">
        <w:rPr>
          <w:rFonts w:asciiTheme="minorHAnsi" w:hAnsiTheme="minorHAnsi" w:cstheme="minorHAnsi"/>
          <w:bCs/>
          <w:sz w:val="22"/>
          <w:szCs w:val="22"/>
        </w:rPr>
        <w:t>, which</w:t>
      </w:r>
      <w:r w:rsidR="00336ABC" w:rsidRPr="00C25F64">
        <w:rPr>
          <w:rFonts w:asciiTheme="minorHAnsi" w:hAnsiTheme="minorHAnsi" w:cstheme="minorHAnsi"/>
          <w:bCs/>
          <w:sz w:val="22"/>
          <w:szCs w:val="22"/>
        </w:rPr>
        <w:t xml:space="preserve"> involves </w:t>
      </w:r>
      <w:r w:rsidR="008E3F79" w:rsidRPr="00C25F64">
        <w:rPr>
          <w:rFonts w:asciiTheme="minorHAnsi" w:hAnsiTheme="minorHAnsi" w:cstheme="minorHAnsi"/>
          <w:bCs/>
          <w:sz w:val="22"/>
          <w:szCs w:val="22"/>
        </w:rPr>
        <w:t>providing relief cover for</w:t>
      </w:r>
      <w:r w:rsidR="00336ABC" w:rsidRPr="00C25F64">
        <w:rPr>
          <w:rFonts w:asciiTheme="minorHAnsi" w:hAnsiTheme="minorHAnsi" w:cstheme="minorHAnsi"/>
          <w:bCs/>
          <w:sz w:val="22"/>
          <w:szCs w:val="22"/>
        </w:rPr>
        <w:t xml:space="preserve"> </w:t>
      </w:r>
      <w:r w:rsidR="00CC3268" w:rsidRPr="00C25F64">
        <w:rPr>
          <w:rFonts w:asciiTheme="minorHAnsi" w:hAnsiTheme="minorHAnsi" w:cstheme="minorHAnsi"/>
          <w:bCs/>
          <w:sz w:val="22"/>
          <w:szCs w:val="22"/>
        </w:rPr>
        <w:t xml:space="preserve">our </w:t>
      </w:r>
      <w:bookmarkStart w:id="1" w:name="_Hlk122424734"/>
      <w:r w:rsidR="00652126" w:rsidRPr="00C25F64">
        <w:rPr>
          <w:rFonts w:asciiTheme="minorHAnsi" w:hAnsiTheme="minorHAnsi" w:cstheme="minorHAnsi"/>
          <w:bCs/>
          <w:sz w:val="22"/>
          <w:szCs w:val="22"/>
        </w:rPr>
        <w:t xml:space="preserve">Wellbeing, </w:t>
      </w:r>
      <w:r w:rsidR="00336ABC" w:rsidRPr="00C25F64">
        <w:rPr>
          <w:rFonts w:asciiTheme="minorHAnsi" w:hAnsiTheme="minorHAnsi" w:cstheme="minorHAnsi"/>
          <w:bCs/>
          <w:sz w:val="22"/>
          <w:szCs w:val="22"/>
        </w:rPr>
        <w:t>Guide</w:t>
      </w:r>
      <w:r w:rsidR="004A1DBD" w:rsidRPr="00C25F64">
        <w:rPr>
          <w:rFonts w:asciiTheme="minorHAnsi" w:hAnsiTheme="minorHAnsi" w:cstheme="minorHAnsi"/>
          <w:bCs/>
          <w:sz w:val="22"/>
          <w:szCs w:val="22"/>
        </w:rPr>
        <w:t>-Line</w:t>
      </w:r>
      <w:r w:rsidR="00A96F64" w:rsidRPr="00C25F64">
        <w:rPr>
          <w:rFonts w:asciiTheme="minorHAnsi" w:hAnsiTheme="minorHAnsi" w:cstheme="minorHAnsi"/>
          <w:bCs/>
          <w:sz w:val="22"/>
          <w:szCs w:val="22"/>
        </w:rPr>
        <w:t xml:space="preserve">, </w:t>
      </w:r>
      <w:r w:rsidR="00652126" w:rsidRPr="00C25F64">
        <w:rPr>
          <w:rFonts w:asciiTheme="minorHAnsi" w:hAnsiTheme="minorHAnsi" w:cstheme="minorHAnsi"/>
          <w:bCs/>
          <w:sz w:val="22"/>
          <w:szCs w:val="22"/>
        </w:rPr>
        <w:t xml:space="preserve">Hearing Voices, Safe Spaces, </w:t>
      </w:r>
      <w:r w:rsidR="00A96F64" w:rsidRPr="00C25F64">
        <w:rPr>
          <w:rFonts w:asciiTheme="minorHAnsi" w:hAnsiTheme="minorHAnsi" w:cstheme="minorHAnsi"/>
          <w:bCs/>
          <w:sz w:val="22"/>
          <w:szCs w:val="22"/>
        </w:rPr>
        <w:t>Extended Access</w:t>
      </w:r>
      <w:r w:rsidR="00CC3268" w:rsidRPr="00C25F64">
        <w:rPr>
          <w:rFonts w:asciiTheme="minorHAnsi" w:hAnsiTheme="minorHAnsi" w:cstheme="minorHAnsi"/>
          <w:bCs/>
          <w:sz w:val="22"/>
          <w:szCs w:val="22"/>
        </w:rPr>
        <w:t>,</w:t>
      </w:r>
      <w:r w:rsidR="00652126" w:rsidRPr="00C25F64">
        <w:rPr>
          <w:rFonts w:asciiTheme="minorHAnsi" w:hAnsiTheme="minorHAnsi" w:cstheme="minorHAnsi"/>
          <w:bCs/>
          <w:sz w:val="22"/>
          <w:szCs w:val="22"/>
        </w:rPr>
        <w:t xml:space="preserve"> </w:t>
      </w:r>
      <w:r w:rsidR="00CC3268" w:rsidRPr="00C25F64">
        <w:rPr>
          <w:rFonts w:asciiTheme="minorHAnsi" w:hAnsiTheme="minorHAnsi" w:cstheme="minorHAnsi"/>
          <w:bCs/>
          <w:sz w:val="22"/>
          <w:szCs w:val="22"/>
        </w:rPr>
        <w:t>WISHH Social Prescribing services</w:t>
      </w:r>
      <w:r w:rsidR="00652126" w:rsidRPr="00C25F64">
        <w:rPr>
          <w:rFonts w:asciiTheme="minorHAnsi" w:hAnsiTheme="minorHAnsi" w:cstheme="minorHAnsi"/>
          <w:bCs/>
          <w:sz w:val="22"/>
          <w:szCs w:val="22"/>
        </w:rPr>
        <w:t xml:space="preserve"> and Know Your Mind Services.</w:t>
      </w:r>
      <w:bookmarkEnd w:id="1"/>
    </w:p>
    <w:p w14:paraId="098C3837" w14:textId="77777777" w:rsidR="00652126" w:rsidRPr="00C25F64" w:rsidRDefault="00652126" w:rsidP="008E54D1">
      <w:pPr>
        <w:spacing w:line="360" w:lineRule="auto"/>
        <w:jc w:val="both"/>
        <w:rPr>
          <w:rFonts w:asciiTheme="minorHAnsi" w:hAnsiTheme="minorHAnsi" w:cstheme="minorHAnsi"/>
          <w:bCs/>
          <w:sz w:val="22"/>
          <w:szCs w:val="22"/>
        </w:rPr>
      </w:pPr>
    </w:p>
    <w:p w14:paraId="6C05D666" w14:textId="7199D985" w:rsidR="00CC3268" w:rsidRPr="00C25F64" w:rsidRDefault="00CC3268" w:rsidP="00CC3268">
      <w:pPr>
        <w:spacing w:line="360" w:lineRule="auto"/>
        <w:jc w:val="both"/>
        <w:rPr>
          <w:rFonts w:asciiTheme="minorHAnsi" w:hAnsiTheme="minorHAnsi" w:cstheme="minorHAnsi"/>
          <w:bCs/>
          <w:sz w:val="22"/>
          <w:szCs w:val="22"/>
        </w:rPr>
      </w:pPr>
      <w:r w:rsidRPr="00C25F64">
        <w:rPr>
          <w:rFonts w:asciiTheme="minorHAnsi" w:hAnsiTheme="minorHAnsi" w:cstheme="minorHAnsi"/>
          <w:bCs/>
          <w:sz w:val="22"/>
          <w:szCs w:val="22"/>
        </w:rPr>
        <w:t>More information about these servic</w:t>
      </w:r>
      <w:r w:rsidR="00916443" w:rsidRPr="00C25F64">
        <w:rPr>
          <w:rFonts w:asciiTheme="minorHAnsi" w:hAnsiTheme="minorHAnsi" w:cstheme="minorHAnsi"/>
          <w:bCs/>
          <w:sz w:val="22"/>
          <w:szCs w:val="22"/>
        </w:rPr>
        <w:t>es can be found in the “Our 2022</w:t>
      </w:r>
      <w:r w:rsidRPr="00C25F64">
        <w:rPr>
          <w:rFonts w:asciiTheme="minorHAnsi" w:hAnsiTheme="minorHAnsi" w:cstheme="minorHAnsi"/>
          <w:bCs/>
          <w:sz w:val="22"/>
          <w:szCs w:val="22"/>
        </w:rPr>
        <w:t xml:space="preserve"> Service Offers” section below.</w:t>
      </w:r>
    </w:p>
    <w:p w14:paraId="0845F184" w14:textId="3454180D" w:rsidR="008E54D1" w:rsidRPr="00C25F64" w:rsidRDefault="008E54D1" w:rsidP="000C6731">
      <w:pPr>
        <w:spacing w:line="360" w:lineRule="auto"/>
        <w:jc w:val="both"/>
        <w:rPr>
          <w:rFonts w:asciiTheme="minorHAnsi" w:hAnsiTheme="minorHAnsi" w:cstheme="minorHAnsi"/>
          <w:bCs/>
          <w:sz w:val="22"/>
          <w:szCs w:val="22"/>
        </w:rPr>
      </w:pPr>
    </w:p>
    <w:p w14:paraId="3A030A20" w14:textId="6ACC0AB9" w:rsidR="00B25A9A" w:rsidRPr="00C25F64" w:rsidRDefault="000B1230" w:rsidP="000C6731">
      <w:pPr>
        <w:spacing w:line="360" w:lineRule="auto"/>
        <w:rPr>
          <w:rFonts w:asciiTheme="minorHAnsi" w:hAnsiTheme="minorHAnsi" w:cstheme="minorHAnsi"/>
          <w:b/>
          <w:sz w:val="22"/>
          <w:szCs w:val="22"/>
        </w:rPr>
      </w:pPr>
      <w:r w:rsidRPr="00C25F64">
        <w:rPr>
          <w:rFonts w:asciiTheme="minorHAnsi" w:hAnsiTheme="minorHAnsi" w:cstheme="minorHAnsi"/>
          <w:b/>
          <w:sz w:val="22"/>
          <w:szCs w:val="22"/>
        </w:rPr>
        <w:t xml:space="preserve">Key duties </w:t>
      </w:r>
    </w:p>
    <w:p w14:paraId="21A83196" w14:textId="0398D323" w:rsidR="000B1230" w:rsidRPr="00C25F64" w:rsidRDefault="0006019F" w:rsidP="009C078B">
      <w:pPr>
        <w:numPr>
          <w:ilvl w:val="0"/>
          <w:numId w:val="21"/>
        </w:numPr>
        <w:spacing w:line="360" w:lineRule="auto"/>
        <w:jc w:val="both"/>
        <w:rPr>
          <w:rFonts w:asciiTheme="minorHAnsi" w:hAnsiTheme="minorHAnsi" w:cstheme="minorHAnsi"/>
          <w:sz w:val="22"/>
          <w:szCs w:val="22"/>
        </w:rPr>
      </w:pPr>
      <w:r w:rsidRPr="00C25F64">
        <w:rPr>
          <w:rFonts w:asciiTheme="minorHAnsi" w:hAnsiTheme="minorHAnsi" w:cstheme="minorHAnsi"/>
          <w:sz w:val="22"/>
          <w:szCs w:val="22"/>
        </w:rPr>
        <w:t>P</w:t>
      </w:r>
      <w:r w:rsidR="00DC0EDF" w:rsidRPr="00C25F64">
        <w:rPr>
          <w:rFonts w:asciiTheme="minorHAnsi" w:hAnsiTheme="minorHAnsi" w:cstheme="minorHAnsi"/>
          <w:sz w:val="22"/>
          <w:szCs w:val="22"/>
        </w:rPr>
        <w:t xml:space="preserve">rovide </w:t>
      </w:r>
      <w:r w:rsidR="00064A26" w:rsidRPr="00C25F64">
        <w:rPr>
          <w:rFonts w:asciiTheme="minorHAnsi" w:hAnsiTheme="minorHAnsi" w:cstheme="minorHAnsi"/>
          <w:sz w:val="22"/>
          <w:szCs w:val="22"/>
        </w:rPr>
        <w:t xml:space="preserve">one-to-one </w:t>
      </w:r>
      <w:r w:rsidR="00DC0EDF" w:rsidRPr="00C25F64">
        <w:rPr>
          <w:rFonts w:asciiTheme="minorHAnsi" w:hAnsiTheme="minorHAnsi" w:cstheme="minorHAnsi"/>
          <w:sz w:val="22"/>
          <w:szCs w:val="22"/>
        </w:rPr>
        <w:t>tel</w:t>
      </w:r>
      <w:r w:rsidR="00064A26" w:rsidRPr="00C25F64">
        <w:rPr>
          <w:rFonts w:asciiTheme="minorHAnsi" w:hAnsiTheme="minorHAnsi" w:cstheme="minorHAnsi"/>
          <w:sz w:val="22"/>
          <w:szCs w:val="22"/>
        </w:rPr>
        <w:t>ephone and face-to-</w:t>
      </w:r>
      <w:r w:rsidRPr="00C25F64">
        <w:rPr>
          <w:rFonts w:asciiTheme="minorHAnsi" w:hAnsiTheme="minorHAnsi" w:cstheme="minorHAnsi"/>
          <w:sz w:val="22"/>
          <w:szCs w:val="22"/>
        </w:rPr>
        <w:t xml:space="preserve">face support to </w:t>
      </w:r>
      <w:r w:rsidR="00324AA4" w:rsidRPr="00C25F64">
        <w:rPr>
          <w:rFonts w:asciiTheme="minorHAnsi" w:hAnsiTheme="minorHAnsi" w:cstheme="minorHAnsi"/>
          <w:sz w:val="22"/>
          <w:szCs w:val="22"/>
        </w:rPr>
        <w:t>clients</w:t>
      </w:r>
      <w:r w:rsidRPr="00C25F64">
        <w:rPr>
          <w:rFonts w:asciiTheme="minorHAnsi" w:hAnsiTheme="minorHAnsi" w:cstheme="minorHAnsi"/>
          <w:sz w:val="22"/>
          <w:szCs w:val="22"/>
        </w:rPr>
        <w:t xml:space="preserve"> </w:t>
      </w:r>
      <w:r w:rsidR="00324AA4" w:rsidRPr="00C25F64">
        <w:rPr>
          <w:rFonts w:asciiTheme="minorHAnsi" w:hAnsiTheme="minorHAnsi" w:cstheme="minorHAnsi"/>
          <w:sz w:val="22"/>
          <w:szCs w:val="22"/>
        </w:rPr>
        <w:t>from a variety of backgrounds with varying degree</w:t>
      </w:r>
      <w:r w:rsidR="008C09B4" w:rsidRPr="00C25F64">
        <w:rPr>
          <w:rFonts w:asciiTheme="minorHAnsi" w:hAnsiTheme="minorHAnsi" w:cstheme="minorHAnsi"/>
          <w:sz w:val="22"/>
          <w:szCs w:val="22"/>
        </w:rPr>
        <w:t>s of mental health difficulties.</w:t>
      </w:r>
    </w:p>
    <w:p w14:paraId="4C8317AA" w14:textId="6B1457BE" w:rsidR="0019612A" w:rsidRPr="00C25F64" w:rsidRDefault="00064A26" w:rsidP="009C078B">
      <w:pPr>
        <w:numPr>
          <w:ilvl w:val="0"/>
          <w:numId w:val="21"/>
        </w:numPr>
        <w:spacing w:line="360" w:lineRule="auto"/>
        <w:jc w:val="both"/>
        <w:rPr>
          <w:rFonts w:asciiTheme="minorHAnsi" w:hAnsiTheme="minorHAnsi" w:cstheme="minorHAnsi"/>
          <w:sz w:val="22"/>
          <w:szCs w:val="22"/>
        </w:rPr>
      </w:pPr>
      <w:r w:rsidRPr="00C25F64">
        <w:rPr>
          <w:rFonts w:asciiTheme="minorHAnsi" w:hAnsiTheme="minorHAnsi" w:cstheme="minorHAnsi"/>
          <w:sz w:val="22"/>
          <w:szCs w:val="22"/>
        </w:rPr>
        <w:t xml:space="preserve">Have </w:t>
      </w:r>
      <w:r w:rsidR="0006019F" w:rsidRPr="00C25F64">
        <w:rPr>
          <w:rFonts w:asciiTheme="minorHAnsi" w:hAnsiTheme="minorHAnsi" w:cstheme="minorHAnsi"/>
          <w:sz w:val="22"/>
          <w:szCs w:val="22"/>
        </w:rPr>
        <w:t xml:space="preserve">a good understanding of support services across the district and </w:t>
      </w:r>
      <w:r w:rsidR="00916443" w:rsidRPr="00C25F64">
        <w:rPr>
          <w:rFonts w:asciiTheme="minorHAnsi" w:hAnsiTheme="minorHAnsi" w:cstheme="minorHAnsi"/>
          <w:sz w:val="22"/>
          <w:szCs w:val="22"/>
        </w:rPr>
        <w:t xml:space="preserve">signpost/complete onward referrals for </w:t>
      </w:r>
      <w:r w:rsidR="0006019F" w:rsidRPr="00C25F64">
        <w:rPr>
          <w:rFonts w:asciiTheme="minorHAnsi" w:hAnsiTheme="minorHAnsi" w:cstheme="minorHAnsi"/>
          <w:sz w:val="22"/>
          <w:szCs w:val="22"/>
        </w:rPr>
        <w:t xml:space="preserve">clients </w:t>
      </w:r>
      <w:r w:rsidR="00DC0EDF" w:rsidRPr="00C25F64">
        <w:rPr>
          <w:rFonts w:asciiTheme="minorHAnsi" w:hAnsiTheme="minorHAnsi" w:cstheme="minorHAnsi"/>
          <w:sz w:val="22"/>
          <w:szCs w:val="22"/>
        </w:rPr>
        <w:t>to relevant services for ad</w:t>
      </w:r>
      <w:r w:rsidR="000E3D40" w:rsidRPr="00C25F64">
        <w:rPr>
          <w:rFonts w:asciiTheme="minorHAnsi" w:hAnsiTheme="minorHAnsi" w:cstheme="minorHAnsi"/>
          <w:sz w:val="22"/>
          <w:szCs w:val="22"/>
        </w:rPr>
        <w:t>ditional support</w:t>
      </w:r>
      <w:r w:rsidR="00DC0EDF" w:rsidRPr="00C25F64">
        <w:rPr>
          <w:rFonts w:asciiTheme="minorHAnsi" w:hAnsiTheme="minorHAnsi" w:cstheme="minorHAnsi"/>
          <w:sz w:val="22"/>
          <w:szCs w:val="22"/>
        </w:rPr>
        <w:t>.</w:t>
      </w:r>
      <w:r w:rsidR="0019612A" w:rsidRPr="00C25F64">
        <w:rPr>
          <w:rFonts w:asciiTheme="minorHAnsi" w:hAnsiTheme="minorHAnsi" w:cstheme="minorHAnsi"/>
          <w:sz w:val="22"/>
          <w:szCs w:val="22"/>
        </w:rPr>
        <w:t xml:space="preserve"> </w:t>
      </w:r>
    </w:p>
    <w:p w14:paraId="5C2FBC3B" w14:textId="76573D10" w:rsidR="00A96F64" w:rsidRPr="00C25F64" w:rsidRDefault="0006019F" w:rsidP="00A96F64">
      <w:pPr>
        <w:numPr>
          <w:ilvl w:val="0"/>
          <w:numId w:val="21"/>
        </w:numPr>
        <w:spacing w:line="360" w:lineRule="auto"/>
        <w:jc w:val="both"/>
        <w:rPr>
          <w:rFonts w:asciiTheme="minorHAnsi" w:hAnsiTheme="minorHAnsi" w:cstheme="minorHAnsi"/>
          <w:bCs/>
          <w:sz w:val="22"/>
          <w:szCs w:val="22"/>
        </w:rPr>
      </w:pPr>
      <w:r w:rsidRPr="00C25F64">
        <w:rPr>
          <w:rFonts w:asciiTheme="minorHAnsi" w:hAnsiTheme="minorHAnsi" w:cstheme="minorHAnsi"/>
          <w:bCs/>
          <w:sz w:val="22"/>
          <w:szCs w:val="22"/>
        </w:rPr>
        <w:t>C</w:t>
      </w:r>
      <w:r w:rsidR="00A96F64" w:rsidRPr="00C25F64">
        <w:rPr>
          <w:rFonts w:asciiTheme="minorHAnsi" w:hAnsiTheme="minorHAnsi" w:cstheme="minorHAnsi"/>
          <w:bCs/>
          <w:sz w:val="22"/>
          <w:szCs w:val="22"/>
        </w:rPr>
        <w:t>omplete individual assessments</w:t>
      </w:r>
      <w:r w:rsidR="00064A26" w:rsidRPr="00C25F64">
        <w:rPr>
          <w:rFonts w:asciiTheme="minorHAnsi" w:hAnsiTheme="minorHAnsi" w:cstheme="minorHAnsi"/>
          <w:bCs/>
          <w:sz w:val="22"/>
          <w:szCs w:val="22"/>
        </w:rPr>
        <w:t xml:space="preserve"> and o</w:t>
      </w:r>
      <w:r w:rsidR="00324AA4" w:rsidRPr="00C25F64">
        <w:rPr>
          <w:rFonts w:asciiTheme="minorHAnsi" w:hAnsiTheme="minorHAnsi" w:cstheme="minorHAnsi"/>
          <w:bCs/>
          <w:sz w:val="22"/>
          <w:szCs w:val="22"/>
        </w:rPr>
        <w:t>utcome measures</w:t>
      </w:r>
      <w:r w:rsidR="00064A26" w:rsidRPr="00C25F64">
        <w:rPr>
          <w:rFonts w:asciiTheme="minorHAnsi" w:hAnsiTheme="minorHAnsi" w:cstheme="minorHAnsi"/>
          <w:bCs/>
          <w:sz w:val="22"/>
          <w:szCs w:val="22"/>
        </w:rPr>
        <w:t xml:space="preserve"> with clients. </w:t>
      </w:r>
    </w:p>
    <w:p w14:paraId="2E551DB8" w14:textId="16F31057" w:rsidR="00A96F64" w:rsidRPr="00C25F64" w:rsidRDefault="0006019F" w:rsidP="00A96F64">
      <w:pPr>
        <w:numPr>
          <w:ilvl w:val="0"/>
          <w:numId w:val="21"/>
        </w:numPr>
        <w:spacing w:line="360" w:lineRule="auto"/>
        <w:jc w:val="both"/>
        <w:rPr>
          <w:rFonts w:asciiTheme="minorHAnsi" w:hAnsiTheme="minorHAnsi" w:cstheme="minorHAnsi"/>
          <w:bCs/>
          <w:sz w:val="22"/>
          <w:szCs w:val="22"/>
        </w:rPr>
      </w:pPr>
      <w:r w:rsidRPr="00C25F64">
        <w:rPr>
          <w:rFonts w:asciiTheme="minorHAnsi" w:hAnsiTheme="minorHAnsi" w:cstheme="minorHAnsi"/>
          <w:bCs/>
          <w:sz w:val="22"/>
          <w:szCs w:val="22"/>
        </w:rPr>
        <w:t>D</w:t>
      </w:r>
      <w:r w:rsidR="008C09B4" w:rsidRPr="00C25F64">
        <w:rPr>
          <w:rFonts w:asciiTheme="minorHAnsi" w:hAnsiTheme="minorHAnsi" w:cstheme="minorHAnsi"/>
          <w:bCs/>
          <w:sz w:val="22"/>
          <w:szCs w:val="22"/>
        </w:rPr>
        <w:t>evelop client-</w:t>
      </w:r>
      <w:r w:rsidR="00064A26" w:rsidRPr="00C25F64">
        <w:rPr>
          <w:rFonts w:asciiTheme="minorHAnsi" w:hAnsiTheme="minorHAnsi" w:cstheme="minorHAnsi"/>
          <w:bCs/>
          <w:sz w:val="22"/>
          <w:szCs w:val="22"/>
        </w:rPr>
        <w:t xml:space="preserve">centred support </w:t>
      </w:r>
      <w:r w:rsidR="00A96F64" w:rsidRPr="00C25F64">
        <w:rPr>
          <w:rFonts w:asciiTheme="minorHAnsi" w:hAnsiTheme="minorHAnsi" w:cstheme="minorHAnsi"/>
          <w:bCs/>
          <w:sz w:val="22"/>
          <w:szCs w:val="22"/>
        </w:rPr>
        <w:t>pla</w:t>
      </w:r>
      <w:r w:rsidRPr="00C25F64">
        <w:rPr>
          <w:rFonts w:asciiTheme="minorHAnsi" w:hAnsiTheme="minorHAnsi" w:cstheme="minorHAnsi"/>
          <w:bCs/>
          <w:sz w:val="22"/>
          <w:szCs w:val="22"/>
        </w:rPr>
        <w:t xml:space="preserve">ns to </w:t>
      </w:r>
      <w:r w:rsidR="00064A26" w:rsidRPr="00C25F64">
        <w:rPr>
          <w:rFonts w:asciiTheme="minorHAnsi" w:hAnsiTheme="minorHAnsi" w:cstheme="minorHAnsi"/>
          <w:bCs/>
          <w:sz w:val="22"/>
          <w:szCs w:val="22"/>
        </w:rPr>
        <w:t xml:space="preserve">help individuals </w:t>
      </w:r>
      <w:r w:rsidR="00A96F64" w:rsidRPr="00C25F64">
        <w:rPr>
          <w:rFonts w:asciiTheme="minorHAnsi" w:hAnsiTheme="minorHAnsi" w:cstheme="minorHAnsi"/>
          <w:bCs/>
          <w:sz w:val="22"/>
          <w:szCs w:val="22"/>
        </w:rPr>
        <w:t>stay well.</w:t>
      </w:r>
    </w:p>
    <w:p w14:paraId="1261E01B" w14:textId="77777777" w:rsidR="000E3D40" w:rsidRPr="00C25F64" w:rsidRDefault="0006019F" w:rsidP="000E3D40">
      <w:pPr>
        <w:numPr>
          <w:ilvl w:val="0"/>
          <w:numId w:val="21"/>
        </w:numPr>
        <w:spacing w:line="360" w:lineRule="auto"/>
        <w:rPr>
          <w:rFonts w:asciiTheme="minorHAnsi" w:hAnsiTheme="minorHAnsi" w:cstheme="minorHAnsi"/>
          <w:sz w:val="22"/>
          <w:szCs w:val="22"/>
        </w:rPr>
      </w:pPr>
      <w:r w:rsidRPr="00C25F64">
        <w:rPr>
          <w:rFonts w:asciiTheme="minorHAnsi" w:hAnsiTheme="minorHAnsi" w:cstheme="minorHAnsi"/>
          <w:sz w:val="22"/>
          <w:szCs w:val="22"/>
        </w:rPr>
        <w:t>R</w:t>
      </w:r>
      <w:r w:rsidR="000E3D40" w:rsidRPr="00C25F64">
        <w:rPr>
          <w:rFonts w:asciiTheme="minorHAnsi" w:hAnsiTheme="minorHAnsi" w:cstheme="minorHAnsi"/>
          <w:sz w:val="22"/>
          <w:szCs w:val="22"/>
        </w:rPr>
        <w:t xml:space="preserve">ecord information electronically and maintain </w:t>
      </w:r>
      <w:r w:rsidRPr="00C25F64">
        <w:rPr>
          <w:rFonts w:asciiTheme="minorHAnsi" w:hAnsiTheme="minorHAnsi" w:cstheme="minorHAnsi"/>
          <w:sz w:val="22"/>
          <w:szCs w:val="22"/>
        </w:rPr>
        <w:t>up to date client records</w:t>
      </w:r>
      <w:r w:rsidR="000E3D40" w:rsidRPr="00C25F64">
        <w:rPr>
          <w:rFonts w:asciiTheme="minorHAnsi" w:hAnsiTheme="minorHAnsi" w:cstheme="minorHAnsi"/>
          <w:sz w:val="22"/>
          <w:szCs w:val="22"/>
        </w:rPr>
        <w:t>.</w:t>
      </w:r>
    </w:p>
    <w:p w14:paraId="4FDF317E" w14:textId="77C6BF3F" w:rsidR="000E3D40" w:rsidRPr="00C25F64" w:rsidRDefault="0006019F" w:rsidP="000E3D40">
      <w:pPr>
        <w:numPr>
          <w:ilvl w:val="0"/>
          <w:numId w:val="21"/>
        </w:numPr>
        <w:spacing w:line="360" w:lineRule="auto"/>
        <w:rPr>
          <w:rFonts w:asciiTheme="minorHAnsi" w:hAnsiTheme="minorHAnsi" w:cstheme="minorHAnsi"/>
          <w:sz w:val="22"/>
          <w:szCs w:val="22"/>
        </w:rPr>
      </w:pPr>
      <w:r w:rsidRPr="00C25F64">
        <w:rPr>
          <w:rFonts w:asciiTheme="minorHAnsi" w:hAnsiTheme="minorHAnsi" w:cstheme="minorHAnsi"/>
          <w:sz w:val="22"/>
          <w:szCs w:val="22"/>
        </w:rPr>
        <w:t>W</w:t>
      </w:r>
      <w:r w:rsidR="008C09B4" w:rsidRPr="00C25F64">
        <w:rPr>
          <w:rFonts w:asciiTheme="minorHAnsi" w:hAnsiTheme="minorHAnsi" w:cstheme="minorHAnsi"/>
          <w:sz w:val="22"/>
          <w:szCs w:val="22"/>
        </w:rPr>
        <w:t>ork effectively with co-workers</w:t>
      </w:r>
    </w:p>
    <w:p w14:paraId="407A85C4" w14:textId="3E97E22C" w:rsidR="00A96F64" w:rsidRPr="00C25F64" w:rsidRDefault="0006019F" w:rsidP="00A96F64">
      <w:pPr>
        <w:numPr>
          <w:ilvl w:val="0"/>
          <w:numId w:val="21"/>
        </w:numPr>
        <w:spacing w:line="360" w:lineRule="auto"/>
        <w:jc w:val="both"/>
        <w:rPr>
          <w:rFonts w:asciiTheme="minorHAnsi" w:hAnsiTheme="minorHAnsi" w:cstheme="minorHAnsi"/>
          <w:bCs/>
          <w:sz w:val="22"/>
          <w:szCs w:val="22"/>
        </w:rPr>
      </w:pPr>
      <w:r w:rsidRPr="00C25F64">
        <w:rPr>
          <w:rFonts w:asciiTheme="minorHAnsi" w:hAnsiTheme="minorHAnsi" w:cstheme="minorHAnsi"/>
          <w:bCs/>
          <w:sz w:val="22"/>
          <w:szCs w:val="22"/>
        </w:rPr>
        <w:t>M</w:t>
      </w:r>
      <w:r w:rsidR="008C09B4" w:rsidRPr="00C25F64">
        <w:rPr>
          <w:rFonts w:asciiTheme="minorHAnsi" w:hAnsiTheme="minorHAnsi" w:cstheme="minorHAnsi"/>
          <w:bCs/>
          <w:sz w:val="22"/>
          <w:szCs w:val="22"/>
        </w:rPr>
        <w:t>otivate and encourage clients to</w:t>
      </w:r>
      <w:r w:rsidR="008C09B4" w:rsidRPr="00C25F64">
        <w:rPr>
          <w:rFonts w:asciiTheme="minorHAnsi" w:hAnsiTheme="minorHAnsi" w:cstheme="minorHAnsi"/>
          <w:sz w:val="22"/>
          <w:szCs w:val="22"/>
        </w:rPr>
        <w:t xml:space="preserve"> </w:t>
      </w:r>
      <w:r w:rsidR="0009314E" w:rsidRPr="00C25F64">
        <w:rPr>
          <w:rFonts w:asciiTheme="minorHAnsi" w:hAnsiTheme="minorHAnsi" w:cstheme="minorHAnsi"/>
          <w:sz w:val="22"/>
          <w:szCs w:val="22"/>
        </w:rPr>
        <w:t xml:space="preserve">take steps to </w:t>
      </w:r>
      <w:r w:rsidR="008C09B4" w:rsidRPr="00C25F64">
        <w:rPr>
          <w:rFonts w:asciiTheme="minorHAnsi" w:hAnsiTheme="minorHAnsi" w:cstheme="minorHAnsi"/>
          <w:sz w:val="22"/>
          <w:szCs w:val="22"/>
        </w:rPr>
        <w:t xml:space="preserve">achieve positive change in their lives </w:t>
      </w:r>
    </w:p>
    <w:p w14:paraId="0C95014D" w14:textId="598145F9" w:rsidR="00A96F64" w:rsidRPr="00C25F64" w:rsidRDefault="00A96F64" w:rsidP="00A96F64">
      <w:pPr>
        <w:numPr>
          <w:ilvl w:val="0"/>
          <w:numId w:val="21"/>
        </w:numPr>
        <w:spacing w:line="360" w:lineRule="auto"/>
        <w:jc w:val="both"/>
        <w:rPr>
          <w:rFonts w:asciiTheme="minorHAnsi" w:eastAsia="Calibri" w:hAnsiTheme="minorHAnsi" w:cstheme="minorHAnsi"/>
          <w:sz w:val="22"/>
          <w:szCs w:val="22"/>
        </w:rPr>
      </w:pPr>
      <w:r w:rsidRPr="00C25F64">
        <w:rPr>
          <w:rFonts w:asciiTheme="minorHAnsi" w:hAnsiTheme="minorHAnsi" w:cstheme="minorHAnsi"/>
          <w:bCs/>
          <w:sz w:val="22"/>
          <w:szCs w:val="22"/>
        </w:rPr>
        <w:t>Ensure that the rights of people with mental health issues are respected and promoted throughout the organis</w:t>
      </w:r>
      <w:r w:rsidR="008C09B4" w:rsidRPr="00C25F64">
        <w:rPr>
          <w:rFonts w:asciiTheme="minorHAnsi" w:hAnsiTheme="minorHAnsi" w:cstheme="minorHAnsi"/>
          <w:bCs/>
          <w:sz w:val="22"/>
          <w:szCs w:val="22"/>
        </w:rPr>
        <w:t xml:space="preserve">ation in accordance with our </w:t>
      </w:r>
      <w:r w:rsidRPr="00C25F64">
        <w:rPr>
          <w:rFonts w:asciiTheme="minorHAnsi" w:hAnsiTheme="minorHAnsi" w:cstheme="minorHAnsi"/>
          <w:bCs/>
          <w:sz w:val="22"/>
          <w:szCs w:val="22"/>
        </w:rPr>
        <w:t xml:space="preserve">values </w:t>
      </w:r>
    </w:p>
    <w:p w14:paraId="4B5FA6F6" w14:textId="5C9AC2F8" w:rsidR="00DE51F0" w:rsidRPr="00C25F64" w:rsidRDefault="008C09B4" w:rsidP="000C6731">
      <w:pPr>
        <w:numPr>
          <w:ilvl w:val="0"/>
          <w:numId w:val="21"/>
        </w:numPr>
        <w:spacing w:line="360" w:lineRule="auto"/>
        <w:jc w:val="both"/>
        <w:rPr>
          <w:rFonts w:asciiTheme="minorHAnsi" w:hAnsiTheme="minorHAnsi" w:cstheme="minorHAnsi"/>
          <w:bCs/>
          <w:sz w:val="22"/>
          <w:szCs w:val="22"/>
        </w:rPr>
      </w:pPr>
      <w:r w:rsidRPr="00C25F64">
        <w:rPr>
          <w:rFonts w:asciiTheme="minorHAnsi" w:eastAsia="Calibri" w:hAnsiTheme="minorHAnsi" w:cstheme="minorHAnsi"/>
          <w:sz w:val="22"/>
          <w:szCs w:val="22"/>
        </w:rPr>
        <w:t>W</w:t>
      </w:r>
      <w:r w:rsidR="0006019F" w:rsidRPr="00C25F64">
        <w:rPr>
          <w:rFonts w:asciiTheme="minorHAnsi" w:hAnsiTheme="minorHAnsi" w:cstheme="minorHAnsi"/>
          <w:bCs/>
          <w:sz w:val="22"/>
          <w:szCs w:val="22"/>
        </w:rPr>
        <w:t>ork</w:t>
      </w:r>
      <w:r w:rsidR="00324AA4" w:rsidRPr="00C25F64">
        <w:rPr>
          <w:rFonts w:asciiTheme="minorHAnsi" w:hAnsiTheme="minorHAnsi" w:cstheme="minorHAnsi"/>
          <w:bCs/>
          <w:sz w:val="22"/>
          <w:szCs w:val="22"/>
        </w:rPr>
        <w:t xml:space="preserve"> in partnership with other services</w:t>
      </w:r>
      <w:r w:rsidR="00064A26" w:rsidRPr="00C25F64">
        <w:rPr>
          <w:rFonts w:asciiTheme="minorHAnsi" w:hAnsiTheme="minorHAnsi" w:cstheme="minorHAnsi"/>
          <w:bCs/>
          <w:sz w:val="22"/>
          <w:szCs w:val="22"/>
        </w:rPr>
        <w:t xml:space="preserve"> across Bradford Di</w:t>
      </w:r>
      <w:r w:rsidR="00050111" w:rsidRPr="00C25F64">
        <w:rPr>
          <w:rFonts w:asciiTheme="minorHAnsi" w:hAnsiTheme="minorHAnsi" w:cstheme="minorHAnsi"/>
          <w:bCs/>
          <w:sz w:val="22"/>
          <w:szCs w:val="22"/>
        </w:rPr>
        <w:t>strict</w:t>
      </w:r>
      <w:r w:rsidR="00064A26" w:rsidRPr="00C25F64">
        <w:rPr>
          <w:rFonts w:asciiTheme="minorHAnsi" w:hAnsiTheme="minorHAnsi" w:cstheme="minorHAnsi"/>
          <w:bCs/>
          <w:sz w:val="22"/>
          <w:szCs w:val="22"/>
        </w:rPr>
        <w:t xml:space="preserve"> and Craven</w:t>
      </w:r>
      <w:r w:rsidR="00324AA4" w:rsidRPr="00C25F64">
        <w:rPr>
          <w:rFonts w:asciiTheme="minorHAnsi" w:hAnsiTheme="minorHAnsi" w:cstheme="minorHAnsi"/>
          <w:bCs/>
          <w:sz w:val="22"/>
          <w:szCs w:val="22"/>
        </w:rPr>
        <w:t xml:space="preserve"> </w:t>
      </w:r>
      <w:r w:rsidR="0006019F" w:rsidRPr="00C25F64">
        <w:rPr>
          <w:rFonts w:asciiTheme="minorHAnsi" w:hAnsiTheme="minorHAnsi" w:cstheme="minorHAnsi"/>
          <w:bCs/>
          <w:sz w:val="22"/>
          <w:szCs w:val="22"/>
        </w:rPr>
        <w:t xml:space="preserve">to </w:t>
      </w:r>
      <w:r w:rsidRPr="00C25F64">
        <w:rPr>
          <w:rFonts w:asciiTheme="minorHAnsi" w:hAnsiTheme="minorHAnsi" w:cstheme="minorHAnsi"/>
          <w:bCs/>
          <w:sz w:val="22"/>
          <w:szCs w:val="22"/>
        </w:rPr>
        <w:t xml:space="preserve">ensure the best outcome for </w:t>
      </w:r>
      <w:r w:rsidR="0006019F" w:rsidRPr="00C25F64">
        <w:rPr>
          <w:rFonts w:asciiTheme="minorHAnsi" w:hAnsiTheme="minorHAnsi" w:cstheme="minorHAnsi"/>
          <w:bCs/>
          <w:sz w:val="22"/>
          <w:szCs w:val="22"/>
        </w:rPr>
        <w:t>clients.</w:t>
      </w:r>
    </w:p>
    <w:p w14:paraId="2F9509DA" w14:textId="1CB8A22F" w:rsidR="000B1230" w:rsidRPr="00C25F64" w:rsidRDefault="008C09B4" w:rsidP="00770D10">
      <w:pPr>
        <w:numPr>
          <w:ilvl w:val="0"/>
          <w:numId w:val="21"/>
        </w:numPr>
        <w:spacing w:line="360" w:lineRule="auto"/>
        <w:jc w:val="both"/>
        <w:rPr>
          <w:rFonts w:asciiTheme="minorHAnsi" w:hAnsiTheme="minorHAnsi" w:cstheme="minorHAnsi"/>
          <w:sz w:val="22"/>
          <w:szCs w:val="22"/>
        </w:rPr>
      </w:pPr>
      <w:r w:rsidRPr="00C25F64">
        <w:rPr>
          <w:rFonts w:asciiTheme="minorHAnsi" w:hAnsiTheme="minorHAnsi" w:cstheme="minorHAnsi"/>
          <w:sz w:val="22"/>
          <w:szCs w:val="22"/>
        </w:rPr>
        <w:t>A</w:t>
      </w:r>
      <w:r w:rsidR="00784E6A" w:rsidRPr="00C25F64">
        <w:rPr>
          <w:rFonts w:asciiTheme="minorHAnsi" w:hAnsiTheme="minorHAnsi" w:cstheme="minorHAnsi"/>
          <w:sz w:val="22"/>
          <w:szCs w:val="22"/>
        </w:rPr>
        <w:t>ccept and work within</w:t>
      </w:r>
      <w:r w:rsidR="004A1DBD" w:rsidRPr="00C25F64">
        <w:rPr>
          <w:rFonts w:asciiTheme="minorHAnsi" w:hAnsiTheme="minorHAnsi" w:cstheme="minorHAnsi"/>
          <w:sz w:val="22"/>
          <w:szCs w:val="22"/>
        </w:rPr>
        <w:t xml:space="preserve"> the organisations policies</w:t>
      </w:r>
      <w:r w:rsidR="00050111" w:rsidRPr="00C25F64">
        <w:rPr>
          <w:rFonts w:asciiTheme="minorHAnsi" w:hAnsiTheme="minorHAnsi" w:cstheme="minorHAnsi"/>
          <w:sz w:val="22"/>
          <w:szCs w:val="22"/>
        </w:rPr>
        <w:t xml:space="preserve"> and procedures </w:t>
      </w:r>
      <w:r w:rsidR="004A1DBD" w:rsidRPr="00C25F64">
        <w:rPr>
          <w:rFonts w:asciiTheme="minorHAnsi" w:hAnsiTheme="minorHAnsi" w:cstheme="minorHAnsi"/>
          <w:sz w:val="22"/>
          <w:szCs w:val="22"/>
        </w:rPr>
        <w:t xml:space="preserve">and </w:t>
      </w:r>
      <w:r w:rsidR="00784E6A" w:rsidRPr="00C25F64">
        <w:rPr>
          <w:rFonts w:asciiTheme="minorHAnsi" w:hAnsiTheme="minorHAnsi" w:cstheme="minorHAnsi"/>
          <w:sz w:val="22"/>
          <w:szCs w:val="22"/>
        </w:rPr>
        <w:t>assist in promoting the organisations aims and objectives</w:t>
      </w:r>
      <w:r w:rsidR="000B1230" w:rsidRPr="00C25F64">
        <w:rPr>
          <w:rFonts w:asciiTheme="minorHAnsi" w:hAnsiTheme="minorHAnsi" w:cstheme="minorHAnsi"/>
          <w:sz w:val="22"/>
          <w:szCs w:val="22"/>
        </w:rPr>
        <w:t>.</w:t>
      </w:r>
    </w:p>
    <w:p w14:paraId="03A7CBE9" w14:textId="203B2594" w:rsidR="001350AD" w:rsidRPr="00C25F64" w:rsidRDefault="00064A26" w:rsidP="00770D10">
      <w:pPr>
        <w:numPr>
          <w:ilvl w:val="0"/>
          <w:numId w:val="21"/>
        </w:numPr>
        <w:spacing w:line="360" w:lineRule="auto"/>
        <w:jc w:val="both"/>
        <w:rPr>
          <w:rFonts w:asciiTheme="minorHAnsi" w:hAnsiTheme="minorHAnsi" w:cstheme="minorHAnsi"/>
          <w:sz w:val="22"/>
          <w:szCs w:val="22"/>
        </w:rPr>
      </w:pPr>
      <w:proofErr w:type="gramStart"/>
      <w:r w:rsidRPr="00C25F64">
        <w:rPr>
          <w:rFonts w:asciiTheme="minorHAnsi" w:hAnsiTheme="minorHAnsi" w:cstheme="minorHAnsi"/>
          <w:sz w:val="22"/>
          <w:szCs w:val="22"/>
        </w:rPr>
        <w:t>H</w:t>
      </w:r>
      <w:r w:rsidR="00784E6A" w:rsidRPr="00C25F64">
        <w:rPr>
          <w:rFonts w:asciiTheme="minorHAnsi" w:hAnsiTheme="minorHAnsi" w:cstheme="minorHAnsi"/>
          <w:sz w:val="22"/>
          <w:szCs w:val="22"/>
        </w:rPr>
        <w:t>ave an understanding of</w:t>
      </w:r>
      <w:proofErr w:type="gramEnd"/>
      <w:r w:rsidR="00784E6A" w:rsidRPr="00C25F64">
        <w:rPr>
          <w:rFonts w:asciiTheme="minorHAnsi" w:hAnsiTheme="minorHAnsi" w:cstheme="minorHAnsi"/>
          <w:sz w:val="22"/>
          <w:szCs w:val="22"/>
        </w:rPr>
        <w:t xml:space="preserve"> and commitment to equal opportunities and diversity.</w:t>
      </w:r>
    </w:p>
    <w:p w14:paraId="43522A35" w14:textId="700FEBDC" w:rsidR="000B1230" w:rsidRPr="00C25F64" w:rsidRDefault="00064A26" w:rsidP="00770D10">
      <w:pPr>
        <w:numPr>
          <w:ilvl w:val="0"/>
          <w:numId w:val="21"/>
        </w:numPr>
        <w:spacing w:line="360" w:lineRule="auto"/>
        <w:jc w:val="both"/>
        <w:rPr>
          <w:rFonts w:asciiTheme="minorHAnsi" w:hAnsiTheme="minorHAnsi" w:cstheme="minorHAnsi"/>
          <w:sz w:val="22"/>
          <w:szCs w:val="22"/>
        </w:rPr>
      </w:pPr>
      <w:r w:rsidRPr="00C25F64">
        <w:rPr>
          <w:rFonts w:asciiTheme="minorHAnsi" w:hAnsiTheme="minorHAnsi" w:cstheme="minorHAnsi"/>
          <w:sz w:val="22"/>
          <w:szCs w:val="22"/>
        </w:rPr>
        <w:t>C</w:t>
      </w:r>
      <w:r w:rsidR="000B1230" w:rsidRPr="00C25F64">
        <w:rPr>
          <w:rFonts w:asciiTheme="minorHAnsi" w:hAnsiTheme="minorHAnsi" w:cstheme="minorHAnsi"/>
          <w:sz w:val="22"/>
          <w:szCs w:val="22"/>
        </w:rPr>
        <w:t xml:space="preserve">ommit to training and self-development and to </w:t>
      </w:r>
      <w:r w:rsidR="00784E6A" w:rsidRPr="00C25F64">
        <w:rPr>
          <w:rFonts w:asciiTheme="minorHAnsi" w:hAnsiTheme="minorHAnsi" w:cstheme="minorHAnsi"/>
          <w:sz w:val="22"/>
          <w:szCs w:val="22"/>
        </w:rPr>
        <w:t xml:space="preserve">undertake any training required to carry out the duties of the post. </w:t>
      </w:r>
    </w:p>
    <w:p w14:paraId="422A0AD8" w14:textId="43CAC6FB" w:rsidR="000B1230" w:rsidRPr="00C25F64" w:rsidRDefault="00064A26" w:rsidP="00770D10">
      <w:pPr>
        <w:numPr>
          <w:ilvl w:val="0"/>
          <w:numId w:val="21"/>
        </w:numPr>
        <w:spacing w:line="360" w:lineRule="auto"/>
        <w:jc w:val="both"/>
        <w:rPr>
          <w:rFonts w:asciiTheme="minorHAnsi" w:hAnsiTheme="minorHAnsi" w:cstheme="minorHAnsi"/>
          <w:sz w:val="22"/>
          <w:szCs w:val="22"/>
        </w:rPr>
      </w:pPr>
      <w:r w:rsidRPr="00C25F64">
        <w:rPr>
          <w:rFonts w:asciiTheme="minorHAnsi" w:hAnsiTheme="minorHAnsi" w:cstheme="minorHAnsi"/>
          <w:sz w:val="22"/>
          <w:szCs w:val="22"/>
        </w:rPr>
        <w:lastRenderedPageBreak/>
        <w:t>P</w:t>
      </w:r>
      <w:r w:rsidR="000B1230" w:rsidRPr="00C25F64">
        <w:rPr>
          <w:rFonts w:asciiTheme="minorHAnsi" w:hAnsiTheme="minorHAnsi" w:cstheme="minorHAnsi"/>
          <w:sz w:val="22"/>
          <w:szCs w:val="22"/>
        </w:rPr>
        <w:t>romote all aspects of the service</w:t>
      </w:r>
      <w:r w:rsidRPr="00C25F64">
        <w:rPr>
          <w:rFonts w:asciiTheme="minorHAnsi" w:hAnsiTheme="minorHAnsi" w:cstheme="minorHAnsi"/>
          <w:sz w:val="22"/>
          <w:szCs w:val="22"/>
        </w:rPr>
        <w:t>s</w:t>
      </w:r>
      <w:r w:rsidR="000B1230" w:rsidRPr="00C25F64">
        <w:rPr>
          <w:rFonts w:asciiTheme="minorHAnsi" w:hAnsiTheme="minorHAnsi" w:cstheme="minorHAnsi"/>
          <w:sz w:val="22"/>
          <w:szCs w:val="22"/>
        </w:rPr>
        <w:t xml:space="preserve"> and enhance the public image of Mind in Bradford.</w:t>
      </w:r>
    </w:p>
    <w:p w14:paraId="252B2400" w14:textId="3AE06AFB" w:rsidR="00DE51F0" w:rsidRPr="00C25F64" w:rsidRDefault="00DE51F0" w:rsidP="00770D10">
      <w:pPr>
        <w:numPr>
          <w:ilvl w:val="0"/>
          <w:numId w:val="21"/>
        </w:numPr>
        <w:spacing w:line="360" w:lineRule="auto"/>
        <w:jc w:val="both"/>
        <w:rPr>
          <w:rFonts w:asciiTheme="minorHAnsi" w:hAnsiTheme="minorHAnsi" w:cstheme="minorHAnsi"/>
          <w:sz w:val="22"/>
          <w:szCs w:val="22"/>
        </w:rPr>
      </w:pPr>
      <w:r w:rsidRPr="00C25F64">
        <w:rPr>
          <w:rFonts w:asciiTheme="minorHAnsi" w:hAnsiTheme="minorHAnsi" w:cstheme="minorHAnsi"/>
          <w:sz w:val="22"/>
          <w:szCs w:val="22"/>
        </w:rPr>
        <w:t xml:space="preserve">Be familiar with the Mind in </w:t>
      </w:r>
      <w:r w:rsidR="00064A26" w:rsidRPr="00C25F64">
        <w:rPr>
          <w:rFonts w:asciiTheme="minorHAnsi" w:hAnsiTheme="minorHAnsi" w:cstheme="minorHAnsi"/>
          <w:sz w:val="22"/>
          <w:szCs w:val="22"/>
        </w:rPr>
        <w:t xml:space="preserve">Bradford ‘Code of Conduct’ and ensure it is followed </w:t>
      </w:r>
      <w:r w:rsidRPr="00C25F64">
        <w:rPr>
          <w:rFonts w:asciiTheme="minorHAnsi" w:hAnsiTheme="minorHAnsi" w:cstheme="minorHAnsi"/>
          <w:sz w:val="22"/>
          <w:szCs w:val="22"/>
        </w:rPr>
        <w:t>by staff, volunteers and clients.</w:t>
      </w:r>
      <w:r w:rsidR="000B1230" w:rsidRPr="00C25F64">
        <w:rPr>
          <w:rFonts w:asciiTheme="minorHAnsi" w:hAnsiTheme="minorHAnsi" w:cstheme="minorHAnsi"/>
          <w:sz w:val="22"/>
          <w:szCs w:val="22"/>
        </w:rPr>
        <w:t xml:space="preserve">  </w:t>
      </w:r>
    </w:p>
    <w:p w14:paraId="0310D6FD" w14:textId="404D042D" w:rsidR="00DE51F0" w:rsidRPr="00C25F64" w:rsidRDefault="00064A26" w:rsidP="008E54D1">
      <w:pPr>
        <w:pStyle w:val="ListParagraph"/>
        <w:numPr>
          <w:ilvl w:val="0"/>
          <w:numId w:val="21"/>
        </w:numPr>
        <w:jc w:val="both"/>
        <w:rPr>
          <w:rFonts w:asciiTheme="minorHAnsi" w:eastAsia="Times New Roman" w:hAnsiTheme="minorHAnsi" w:cstheme="minorHAnsi"/>
        </w:rPr>
      </w:pPr>
      <w:r w:rsidRPr="00C25F64">
        <w:rPr>
          <w:rFonts w:asciiTheme="minorHAnsi" w:eastAsia="Times New Roman" w:hAnsiTheme="minorHAnsi" w:cstheme="minorHAnsi"/>
        </w:rPr>
        <w:t>U</w:t>
      </w:r>
      <w:r w:rsidR="00DE51F0" w:rsidRPr="00C25F64">
        <w:rPr>
          <w:rFonts w:asciiTheme="minorHAnsi" w:eastAsia="Times New Roman" w:hAnsiTheme="minorHAnsi" w:cstheme="minorHAnsi"/>
        </w:rPr>
        <w:t xml:space="preserve">ndertake any other reasonable duties as required to ensure the smooth running of Mind in Bradford.    </w:t>
      </w:r>
    </w:p>
    <w:p w14:paraId="5A8BFFD6" w14:textId="77777777" w:rsidR="00064A26" w:rsidRPr="00C25F64" w:rsidRDefault="00064A26" w:rsidP="008E54D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23BDD09" w14:textId="4F67EE8B" w:rsidR="008E54D1" w:rsidRPr="00C25F64" w:rsidRDefault="008E54D1" w:rsidP="00064A26">
      <w:pPr>
        <w:pStyle w:val="paragraph"/>
        <w:spacing w:before="0" w:beforeAutospacing="0" w:after="0" w:afterAutospacing="0" w:line="360" w:lineRule="auto"/>
        <w:textAlignment w:val="baseline"/>
        <w:rPr>
          <w:rFonts w:asciiTheme="minorHAnsi" w:hAnsiTheme="minorHAnsi" w:cstheme="minorHAnsi"/>
          <w:sz w:val="22"/>
          <w:szCs w:val="22"/>
        </w:rPr>
      </w:pPr>
      <w:r w:rsidRPr="00C25F64">
        <w:rPr>
          <w:rStyle w:val="normaltextrun"/>
          <w:rFonts w:asciiTheme="minorHAnsi" w:hAnsiTheme="minorHAnsi" w:cstheme="minorHAnsi"/>
          <w:b/>
          <w:bCs/>
          <w:sz w:val="22"/>
          <w:szCs w:val="22"/>
        </w:rPr>
        <w:t>Our organisation</w:t>
      </w:r>
      <w:r w:rsidRPr="00C25F64">
        <w:rPr>
          <w:rStyle w:val="eop"/>
          <w:rFonts w:asciiTheme="minorHAnsi" w:hAnsiTheme="minorHAnsi" w:cstheme="minorHAnsi"/>
          <w:sz w:val="22"/>
          <w:szCs w:val="22"/>
        </w:rPr>
        <w:t> </w:t>
      </w:r>
    </w:p>
    <w:p w14:paraId="4D9B61F5" w14:textId="77777777" w:rsidR="008E54D1" w:rsidRPr="00C25F64" w:rsidRDefault="008E54D1" w:rsidP="00064A26">
      <w:pPr>
        <w:pStyle w:val="paragraph"/>
        <w:spacing w:before="0" w:beforeAutospacing="0" w:after="0" w:afterAutospacing="0" w:line="360" w:lineRule="auto"/>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Mind in Bradford is a registered charity with a clear purpose to promote mental wellbeing and empower and help people experiencing mental health problems to manage and work towards recovery and fulfilment. We do this through:</w:t>
      </w:r>
      <w:r w:rsidRPr="00C25F64">
        <w:rPr>
          <w:rStyle w:val="eop"/>
          <w:rFonts w:asciiTheme="minorHAnsi" w:hAnsiTheme="minorHAnsi" w:cstheme="minorHAnsi"/>
          <w:sz w:val="22"/>
          <w:szCs w:val="22"/>
        </w:rPr>
        <w:t> </w:t>
      </w:r>
    </w:p>
    <w:p w14:paraId="5D09DCFB" w14:textId="77777777" w:rsidR="008E54D1" w:rsidRPr="00C25F64" w:rsidRDefault="008E54D1" w:rsidP="00064A26">
      <w:pPr>
        <w:pStyle w:val="paragraph"/>
        <w:spacing w:before="0" w:beforeAutospacing="0" w:after="0" w:afterAutospacing="0" w:line="360" w:lineRule="auto"/>
        <w:textAlignment w:val="baseline"/>
        <w:rPr>
          <w:rFonts w:asciiTheme="minorHAnsi" w:hAnsiTheme="minorHAnsi" w:cstheme="minorHAnsi"/>
          <w:sz w:val="22"/>
          <w:szCs w:val="22"/>
        </w:rPr>
      </w:pPr>
      <w:r w:rsidRPr="00C25F64">
        <w:rPr>
          <w:rStyle w:val="eop"/>
          <w:rFonts w:asciiTheme="minorHAnsi" w:hAnsiTheme="minorHAnsi" w:cstheme="minorHAnsi"/>
          <w:sz w:val="22"/>
          <w:szCs w:val="22"/>
        </w:rPr>
        <w:t> </w:t>
      </w:r>
    </w:p>
    <w:p w14:paraId="5E6F6605" w14:textId="77777777" w:rsidR="008E54D1" w:rsidRPr="00C25F64" w:rsidRDefault="008E54D1" w:rsidP="00064A26">
      <w:pPr>
        <w:pStyle w:val="paragraph"/>
        <w:numPr>
          <w:ilvl w:val="0"/>
          <w:numId w:val="30"/>
        </w:numPr>
        <w:spacing w:before="0" w:beforeAutospacing="0" w:after="0" w:afterAutospacing="0" w:line="360" w:lineRule="auto"/>
        <w:ind w:left="360" w:firstLine="0"/>
        <w:jc w:val="both"/>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Building community and individual resilience for better mental wellbeing</w:t>
      </w:r>
      <w:r w:rsidRPr="00C25F64">
        <w:rPr>
          <w:rStyle w:val="eop"/>
          <w:rFonts w:asciiTheme="minorHAnsi" w:hAnsiTheme="minorHAnsi" w:cstheme="minorHAnsi"/>
          <w:sz w:val="22"/>
          <w:szCs w:val="22"/>
        </w:rPr>
        <w:t> </w:t>
      </w:r>
    </w:p>
    <w:p w14:paraId="72A9A9AD" w14:textId="77777777" w:rsidR="008E54D1" w:rsidRPr="00C25F64" w:rsidRDefault="008E54D1" w:rsidP="00064A26">
      <w:pPr>
        <w:pStyle w:val="paragraph"/>
        <w:numPr>
          <w:ilvl w:val="0"/>
          <w:numId w:val="30"/>
        </w:numPr>
        <w:spacing w:before="0" w:beforeAutospacing="0" w:after="0" w:afterAutospacing="0" w:line="360" w:lineRule="auto"/>
        <w:ind w:left="360" w:firstLine="0"/>
        <w:jc w:val="both"/>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Providing early intervention advice and support</w:t>
      </w:r>
      <w:r w:rsidRPr="00C25F64">
        <w:rPr>
          <w:rStyle w:val="eop"/>
          <w:rFonts w:asciiTheme="minorHAnsi" w:hAnsiTheme="minorHAnsi" w:cstheme="minorHAnsi"/>
          <w:sz w:val="22"/>
          <w:szCs w:val="22"/>
        </w:rPr>
        <w:t> </w:t>
      </w:r>
    </w:p>
    <w:p w14:paraId="71DF4635" w14:textId="77777777" w:rsidR="008E54D1" w:rsidRPr="00C25F64" w:rsidRDefault="008E54D1" w:rsidP="00064A26">
      <w:pPr>
        <w:pStyle w:val="paragraph"/>
        <w:numPr>
          <w:ilvl w:val="0"/>
          <w:numId w:val="30"/>
        </w:numPr>
        <w:spacing w:before="0" w:beforeAutospacing="0" w:after="0" w:afterAutospacing="0" w:line="360" w:lineRule="auto"/>
        <w:ind w:left="360" w:firstLine="0"/>
        <w:jc w:val="both"/>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Supporting people in crisis</w:t>
      </w:r>
      <w:r w:rsidRPr="00C25F64">
        <w:rPr>
          <w:rStyle w:val="eop"/>
          <w:rFonts w:asciiTheme="minorHAnsi" w:hAnsiTheme="minorHAnsi" w:cstheme="minorHAnsi"/>
          <w:sz w:val="22"/>
          <w:szCs w:val="22"/>
        </w:rPr>
        <w:t> </w:t>
      </w:r>
    </w:p>
    <w:p w14:paraId="1D9562E8" w14:textId="77777777" w:rsidR="008E54D1" w:rsidRPr="00C25F64" w:rsidRDefault="008E54D1" w:rsidP="00064A26">
      <w:pPr>
        <w:pStyle w:val="paragraph"/>
        <w:numPr>
          <w:ilvl w:val="0"/>
          <w:numId w:val="31"/>
        </w:numPr>
        <w:spacing w:before="0" w:beforeAutospacing="0" w:after="0" w:afterAutospacing="0" w:line="360" w:lineRule="auto"/>
        <w:ind w:left="360" w:firstLine="0"/>
        <w:jc w:val="both"/>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Empowering and helping people to recover and sustain improved wellbeing.</w:t>
      </w:r>
      <w:r w:rsidRPr="00C25F64">
        <w:rPr>
          <w:rStyle w:val="eop"/>
          <w:rFonts w:asciiTheme="minorHAnsi" w:hAnsiTheme="minorHAnsi" w:cstheme="minorHAnsi"/>
          <w:sz w:val="22"/>
          <w:szCs w:val="22"/>
        </w:rPr>
        <w:t> </w:t>
      </w:r>
    </w:p>
    <w:p w14:paraId="0700174E" w14:textId="77777777" w:rsidR="008E54D1" w:rsidRPr="00C25F64" w:rsidRDefault="008E54D1" w:rsidP="00064A26">
      <w:pPr>
        <w:pStyle w:val="paragraph"/>
        <w:spacing w:before="0" w:beforeAutospacing="0" w:after="0" w:afterAutospacing="0" w:line="360" w:lineRule="auto"/>
        <w:textAlignment w:val="baseline"/>
        <w:rPr>
          <w:rFonts w:asciiTheme="minorHAnsi" w:hAnsiTheme="minorHAnsi" w:cstheme="minorHAnsi"/>
          <w:sz w:val="22"/>
          <w:szCs w:val="22"/>
        </w:rPr>
      </w:pPr>
      <w:r w:rsidRPr="00C25F64">
        <w:rPr>
          <w:rStyle w:val="eop"/>
          <w:rFonts w:asciiTheme="minorHAnsi" w:hAnsiTheme="minorHAnsi" w:cstheme="minorHAnsi"/>
          <w:sz w:val="22"/>
          <w:szCs w:val="22"/>
        </w:rPr>
        <w:t> </w:t>
      </w:r>
    </w:p>
    <w:p w14:paraId="4C17541A" w14:textId="6407B0F4" w:rsidR="008E54D1" w:rsidRPr="00C25F64" w:rsidRDefault="008E54D1" w:rsidP="00064A26">
      <w:pPr>
        <w:pStyle w:val="paragraph"/>
        <w:spacing w:before="0" w:beforeAutospacing="0" w:after="0" w:afterAutospacing="0" w:line="360" w:lineRule="auto"/>
        <w:textAlignment w:val="baseline"/>
        <w:rPr>
          <w:rFonts w:asciiTheme="minorHAnsi" w:hAnsiTheme="minorHAnsi" w:cstheme="minorHAnsi"/>
          <w:sz w:val="22"/>
          <w:szCs w:val="22"/>
        </w:rPr>
      </w:pPr>
      <w:r w:rsidRPr="00C25F64">
        <w:rPr>
          <w:rStyle w:val="normaltextrun"/>
          <w:rFonts w:asciiTheme="minorHAnsi" w:hAnsiTheme="minorHAnsi" w:cstheme="minorHAnsi"/>
          <w:b/>
          <w:bCs/>
          <w:sz w:val="22"/>
          <w:szCs w:val="22"/>
        </w:rPr>
        <w:t>Our values</w:t>
      </w:r>
      <w:r w:rsidRPr="00C25F64">
        <w:rPr>
          <w:rStyle w:val="eop"/>
          <w:rFonts w:asciiTheme="minorHAnsi" w:hAnsiTheme="minorHAnsi" w:cstheme="minorHAnsi"/>
          <w:sz w:val="22"/>
          <w:szCs w:val="22"/>
        </w:rPr>
        <w:t> </w:t>
      </w:r>
    </w:p>
    <w:p w14:paraId="36025365" w14:textId="77777777" w:rsidR="008E54D1" w:rsidRPr="00C25F64" w:rsidRDefault="008E54D1" w:rsidP="00064A26">
      <w:pPr>
        <w:pStyle w:val="paragraph"/>
        <w:spacing w:before="0" w:beforeAutospacing="0" w:after="0" w:afterAutospacing="0" w:line="360" w:lineRule="auto"/>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Our team is committed to five values which underpin everything we do:</w:t>
      </w:r>
      <w:r w:rsidRPr="00C25F64">
        <w:rPr>
          <w:rStyle w:val="eop"/>
          <w:rFonts w:asciiTheme="minorHAnsi" w:hAnsiTheme="minorHAnsi" w:cstheme="minorHAnsi"/>
          <w:sz w:val="22"/>
          <w:szCs w:val="22"/>
        </w:rPr>
        <w:t> </w:t>
      </w:r>
    </w:p>
    <w:p w14:paraId="12461D64" w14:textId="77777777" w:rsidR="008E54D1" w:rsidRPr="00C25F64" w:rsidRDefault="008E54D1" w:rsidP="00064A26">
      <w:pPr>
        <w:pStyle w:val="paragraph"/>
        <w:spacing w:before="0" w:beforeAutospacing="0" w:after="0" w:afterAutospacing="0" w:line="360" w:lineRule="auto"/>
        <w:textAlignment w:val="baseline"/>
        <w:rPr>
          <w:rFonts w:asciiTheme="minorHAnsi" w:hAnsiTheme="minorHAnsi" w:cstheme="minorHAnsi"/>
          <w:sz w:val="22"/>
          <w:szCs w:val="22"/>
        </w:rPr>
      </w:pPr>
      <w:r w:rsidRPr="00C25F64">
        <w:rPr>
          <w:rStyle w:val="eop"/>
          <w:rFonts w:asciiTheme="minorHAnsi" w:hAnsiTheme="minorHAnsi" w:cstheme="minorHAnsi"/>
          <w:sz w:val="22"/>
          <w:szCs w:val="22"/>
        </w:rPr>
        <w:t> </w:t>
      </w:r>
    </w:p>
    <w:p w14:paraId="26E234AF" w14:textId="77777777" w:rsidR="008E54D1" w:rsidRPr="00C25F64" w:rsidRDefault="008E54D1" w:rsidP="00064A26">
      <w:pPr>
        <w:pStyle w:val="paragraph"/>
        <w:numPr>
          <w:ilvl w:val="0"/>
          <w:numId w:val="32"/>
        </w:numPr>
        <w:spacing w:before="0" w:beforeAutospacing="0" w:after="0" w:afterAutospacing="0" w:line="360" w:lineRule="auto"/>
        <w:ind w:left="360" w:firstLine="0"/>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Caring always</w:t>
      </w:r>
      <w:r w:rsidRPr="00C25F64">
        <w:rPr>
          <w:rStyle w:val="eop"/>
          <w:rFonts w:asciiTheme="minorHAnsi" w:hAnsiTheme="minorHAnsi" w:cstheme="minorHAnsi"/>
          <w:sz w:val="22"/>
          <w:szCs w:val="22"/>
        </w:rPr>
        <w:t> </w:t>
      </w:r>
    </w:p>
    <w:p w14:paraId="4F0BEF9F" w14:textId="77777777" w:rsidR="008E54D1" w:rsidRPr="00C25F64" w:rsidRDefault="008E54D1" w:rsidP="00064A26">
      <w:pPr>
        <w:pStyle w:val="paragraph"/>
        <w:numPr>
          <w:ilvl w:val="0"/>
          <w:numId w:val="32"/>
        </w:numPr>
        <w:spacing w:before="0" w:beforeAutospacing="0" w:after="0" w:afterAutospacing="0" w:line="360" w:lineRule="auto"/>
        <w:ind w:left="360" w:firstLine="0"/>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Working together</w:t>
      </w:r>
      <w:r w:rsidRPr="00C25F64">
        <w:rPr>
          <w:rStyle w:val="eop"/>
          <w:rFonts w:asciiTheme="minorHAnsi" w:hAnsiTheme="minorHAnsi" w:cstheme="minorHAnsi"/>
          <w:sz w:val="22"/>
          <w:szCs w:val="22"/>
        </w:rPr>
        <w:t> </w:t>
      </w:r>
    </w:p>
    <w:p w14:paraId="17F47CA2" w14:textId="77777777" w:rsidR="008E54D1" w:rsidRPr="00C25F64" w:rsidRDefault="008E54D1" w:rsidP="00064A26">
      <w:pPr>
        <w:pStyle w:val="paragraph"/>
        <w:numPr>
          <w:ilvl w:val="0"/>
          <w:numId w:val="32"/>
        </w:numPr>
        <w:spacing w:before="0" w:beforeAutospacing="0" w:after="0" w:afterAutospacing="0" w:line="360" w:lineRule="auto"/>
        <w:ind w:left="360" w:firstLine="0"/>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Supporting everyone</w:t>
      </w:r>
      <w:r w:rsidRPr="00C25F64">
        <w:rPr>
          <w:rStyle w:val="eop"/>
          <w:rFonts w:asciiTheme="minorHAnsi" w:hAnsiTheme="minorHAnsi" w:cstheme="minorHAnsi"/>
          <w:sz w:val="22"/>
          <w:szCs w:val="22"/>
        </w:rPr>
        <w:t> </w:t>
      </w:r>
    </w:p>
    <w:p w14:paraId="195E0C79" w14:textId="77777777" w:rsidR="008E54D1" w:rsidRPr="00C25F64" w:rsidRDefault="008E54D1" w:rsidP="00064A26">
      <w:pPr>
        <w:pStyle w:val="paragraph"/>
        <w:numPr>
          <w:ilvl w:val="0"/>
          <w:numId w:val="32"/>
        </w:numPr>
        <w:spacing w:before="0" w:beforeAutospacing="0" w:after="0" w:afterAutospacing="0" w:line="360" w:lineRule="auto"/>
        <w:ind w:left="360" w:firstLine="0"/>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Enabling all</w:t>
      </w:r>
      <w:r w:rsidRPr="00C25F64">
        <w:rPr>
          <w:rStyle w:val="eop"/>
          <w:rFonts w:asciiTheme="minorHAnsi" w:hAnsiTheme="minorHAnsi" w:cstheme="minorHAnsi"/>
          <w:sz w:val="22"/>
          <w:szCs w:val="22"/>
        </w:rPr>
        <w:t> </w:t>
      </w:r>
    </w:p>
    <w:p w14:paraId="48114B95" w14:textId="77777777" w:rsidR="008E54D1" w:rsidRPr="00C25F64" w:rsidRDefault="008E54D1" w:rsidP="00064A26">
      <w:pPr>
        <w:pStyle w:val="paragraph"/>
        <w:numPr>
          <w:ilvl w:val="0"/>
          <w:numId w:val="33"/>
        </w:numPr>
        <w:spacing w:before="0" w:beforeAutospacing="0" w:after="0" w:afterAutospacing="0" w:line="360" w:lineRule="auto"/>
        <w:ind w:left="360" w:firstLine="0"/>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Improving continually</w:t>
      </w:r>
      <w:r w:rsidRPr="00C25F64">
        <w:rPr>
          <w:rStyle w:val="eop"/>
          <w:rFonts w:asciiTheme="minorHAnsi" w:hAnsiTheme="minorHAnsi" w:cstheme="minorHAnsi"/>
          <w:sz w:val="22"/>
          <w:szCs w:val="22"/>
        </w:rPr>
        <w:t> </w:t>
      </w:r>
    </w:p>
    <w:p w14:paraId="5A8D73DC" w14:textId="77777777" w:rsidR="008E54D1" w:rsidRPr="00C25F64" w:rsidRDefault="008E54D1"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C25F64">
        <w:rPr>
          <w:rStyle w:val="eop"/>
          <w:rFonts w:asciiTheme="minorHAnsi" w:hAnsiTheme="minorHAnsi" w:cstheme="minorHAnsi"/>
          <w:sz w:val="22"/>
          <w:szCs w:val="22"/>
        </w:rPr>
        <w:t> </w:t>
      </w:r>
    </w:p>
    <w:p w14:paraId="1EA84189" w14:textId="74F12914" w:rsidR="008E54D1" w:rsidRPr="00C25F64" w:rsidRDefault="00916443"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C25F64">
        <w:rPr>
          <w:rStyle w:val="normaltextrun"/>
          <w:rFonts w:asciiTheme="minorHAnsi" w:hAnsiTheme="minorHAnsi" w:cstheme="minorHAnsi"/>
          <w:b/>
          <w:bCs/>
          <w:sz w:val="22"/>
          <w:szCs w:val="22"/>
        </w:rPr>
        <w:t>Our 2022</w:t>
      </w:r>
      <w:r w:rsidR="008E54D1" w:rsidRPr="00C25F64">
        <w:rPr>
          <w:rStyle w:val="normaltextrun"/>
          <w:rFonts w:asciiTheme="minorHAnsi" w:hAnsiTheme="minorHAnsi" w:cstheme="minorHAnsi"/>
          <w:b/>
          <w:bCs/>
          <w:sz w:val="22"/>
          <w:szCs w:val="22"/>
        </w:rPr>
        <w:t> Service Offers </w:t>
      </w:r>
      <w:r w:rsidR="008E54D1" w:rsidRPr="00C25F64">
        <w:rPr>
          <w:rStyle w:val="eop"/>
          <w:rFonts w:asciiTheme="minorHAnsi" w:hAnsiTheme="minorHAnsi" w:cstheme="minorHAnsi"/>
          <w:sz w:val="22"/>
          <w:szCs w:val="22"/>
        </w:rPr>
        <w:t> </w:t>
      </w:r>
    </w:p>
    <w:p w14:paraId="37E6EF2D" w14:textId="11F94030" w:rsidR="008E54D1" w:rsidRPr="00C25F64" w:rsidRDefault="008E54D1"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 xml:space="preserve">Guide-Line: an all age telephone </w:t>
      </w:r>
      <w:r w:rsidR="00064A26" w:rsidRPr="00C25F64">
        <w:rPr>
          <w:rStyle w:val="normaltextrun"/>
          <w:rFonts w:asciiTheme="minorHAnsi" w:hAnsiTheme="minorHAnsi" w:cstheme="minorHAnsi"/>
          <w:sz w:val="22"/>
          <w:szCs w:val="22"/>
        </w:rPr>
        <w:t xml:space="preserve">and live chat </w:t>
      </w:r>
      <w:r w:rsidRPr="00C25F64">
        <w:rPr>
          <w:rStyle w:val="normaltextrun"/>
          <w:rFonts w:asciiTheme="minorHAnsi" w:hAnsiTheme="minorHAnsi" w:cstheme="minorHAnsi"/>
          <w:sz w:val="22"/>
          <w:szCs w:val="22"/>
        </w:rPr>
        <w:t>support service delivered by traine</w:t>
      </w:r>
      <w:r w:rsidR="00064A26" w:rsidRPr="00C25F64">
        <w:rPr>
          <w:rStyle w:val="normaltextrun"/>
          <w:rFonts w:asciiTheme="minorHAnsi" w:hAnsiTheme="minorHAnsi" w:cstheme="minorHAnsi"/>
          <w:sz w:val="22"/>
          <w:szCs w:val="22"/>
        </w:rPr>
        <w:t xml:space="preserve">d staff and volunteers from </w:t>
      </w:r>
      <w:r w:rsidR="009C078B" w:rsidRPr="00C25F64">
        <w:rPr>
          <w:rStyle w:val="normaltextrun"/>
          <w:rFonts w:asciiTheme="minorHAnsi" w:hAnsiTheme="minorHAnsi" w:cstheme="minorHAnsi"/>
          <w:sz w:val="22"/>
          <w:szCs w:val="22"/>
        </w:rPr>
        <w:t>8am</w:t>
      </w:r>
      <w:r w:rsidRPr="00C25F64">
        <w:rPr>
          <w:rStyle w:val="normaltextrun"/>
          <w:rFonts w:asciiTheme="minorHAnsi" w:hAnsiTheme="minorHAnsi" w:cstheme="minorHAnsi"/>
          <w:sz w:val="22"/>
          <w:szCs w:val="22"/>
        </w:rPr>
        <w:t xml:space="preserve"> </w:t>
      </w:r>
      <w:r w:rsidR="00064A26" w:rsidRPr="00C25F64">
        <w:rPr>
          <w:rStyle w:val="normaltextrun"/>
          <w:rFonts w:asciiTheme="minorHAnsi" w:hAnsiTheme="minorHAnsi" w:cstheme="minorHAnsi"/>
          <w:sz w:val="22"/>
          <w:szCs w:val="22"/>
        </w:rPr>
        <w:t xml:space="preserve">to </w:t>
      </w:r>
      <w:r w:rsidRPr="00C25F64">
        <w:rPr>
          <w:rStyle w:val="normaltextrun"/>
          <w:rFonts w:asciiTheme="minorHAnsi" w:hAnsiTheme="minorHAnsi" w:cstheme="minorHAnsi"/>
          <w:sz w:val="22"/>
          <w:szCs w:val="22"/>
        </w:rPr>
        <w:t>12 midnight every day. </w:t>
      </w:r>
      <w:r w:rsidRPr="00C25F64">
        <w:rPr>
          <w:rStyle w:val="eop"/>
          <w:rFonts w:asciiTheme="minorHAnsi" w:hAnsiTheme="minorHAnsi" w:cstheme="minorHAnsi"/>
          <w:sz w:val="22"/>
          <w:szCs w:val="22"/>
        </w:rPr>
        <w:t> </w:t>
      </w:r>
    </w:p>
    <w:p w14:paraId="317252FC" w14:textId="77777777" w:rsidR="008E54D1" w:rsidRPr="00C25F64" w:rsidRDefault="008E54D1"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C25F64">
        <w:rPr>
          <w:rStyle w:val="eop"/>
          <w:rFonts w:asciiTheme="minorHAnsi" w:hAnsiTheme="minorHAnsi" w:cstheme="minorHAnsi"/>
          <w:sz w:val="22"/>
          <w:szCs w:val="22"/>
        </w:rPr>
        <w:t> </w:t>
      </w:r>
    </w:p>
    <w:p w14:paraId="6F33E3DE" w14:textId="77777777" w:rsidR="009C078B" w:rsidRPr="00C25F64" w:rsidRDefault="008E54D1" w:rsidP="009C078B">
      <w:pPr>
        <w:pStyle w:val="paragraph"/>
        <w:spacing w:before="0" w:beforeAutospacing="0" w:after="0" w:afterAutospacing="0"/>
        <w:ind w:right="270"/>
        <w:jc w:val="both"/>
        <w:textAlignment w:val="baseline"/>
        <w:rPr>
          <w:rStyle w:val="normaltextrun"/>
          <w:rFonts w:asciiTheme="minorHAnsi" w:hAnsiTheme="minorHAnsi" w:cstheme="minorHAnsi"/>
          <w:sz w:val="22"/>
          <w:szCs w:val="22"/>
          <w:lang w:val="en-US"/>
        </w:rPr>
      </w:pPr>
      <w:r w:rsidRPr="00C25F64">
        <w:rPr>
          <w:rStyle w:val="normaltextrun"/>
          <w:rFonts w:asciiTheme="minorHAnsi" w:hAnsiTheme="minorHAnsi" w:cstheme="minorHAnsi"/>
          <w:sz w:val="22"/>
          <w:szCs w:val="22"/>
        </w:rPr>
        <w:t>S</w:t>
      </w:r>
      <w:r w:rsidR="009C078B" w:rsidRPr="00C25F64">
        <w:rPr>
          <w:rStyle w:val="normaltextrun"/>
          <w:rFonts w:asciiTheme="minorHAnsi" w:hAnsiTheme="minorHAnsi" w:cstheme="minorHAnsi"/>
          <w:sz w:val="22"/>
          <w:szCs w:val="22"/>
        </w:rPr>
        <w:t>afe Spaces</w:t>
      </w:r>
      <w:r w:rsidRPr="00C25F64">
        <w:rPr>
          <w:rStyle w:val="normaltextrun"/>
          <w:rFonts w:asciiTheme="minorHAnsi" w:hAnsiTheme="minorHAnsi" w:cstheme="minorHAnsi"/>
          <w:sz w:val="22"/>
          <w:szCs w:val="22"/>
        </w:rPr>
        <w:t>: </w:t>
      </w:r>
      <w:r w:rsidR="009C078B" w:rsidRPr="00C25F64">
        <w:rPr>
          <w:rStyle w:val="normaltextrun"/>
          <w:rFonts w:asciiTheme="minorHAnsi" w:hAnsiTheme="minorHAnsi" w:cstheme="minorHAnsi"/>
          <w:color w:val="000000"/>
          <w:sz w:val="22"/>
          <w:szCs w:val="22"/>
          <w:bdr w:val="none" w:sz="0" w:space="0" w:color="auto" w:frame="1"/>
          <w:lang w:val="en-US"/>
        </w:rPr>
        <w:t>The Community Crisis Alternative Support Service (CCASS)</w:t>
      </w:r>
      <w:r w:rsidR="009C078B" w:rsidRPr="00C25F64">
        <w:rPr>
          <w:rStyle w:val="normaltextrun"/>
          <w:rFonts w:asciiTheme="minorHAnsi" w:hAnsiTheme="minorHAnsi" w:cstheme="minorHAnsi"/>
          <w:sz w:val="22"/>
          <w:szCs w:val="22"/>
          <w:lang w:val="en-US"/>
        </w:rPr>
        <w:t xml:space="preserve"> is a collaborative all age service run in partnership with The Cellar Trust, Mind in Bradford, Bradford District Care NHS Foundation Trust and Bradford Metropolitan District Council.</w:t>
      </w:r>
      <w:r w:rsidR="009C078B" w:rsidRPr="00C25F64">
        <w:rPr>
          <w:rStyle w:val="eop"/>
          <w:rFonts w:asciiTheme="minorHAnsi" w:hAnsiTheme="minorHAnsi" w:cstheme="minorHAnsi"/>
          <w:sz w:val="22"/>
          <w:szCs w:val="22"/>
        </w:rPr>
        <w:t xml:space="preserve"> It </w:t>
      </w:r>
      <w:r w:rsidR="009C078B" w:rsidRPr="00C25F64">
        <w:rPr>
          <w:rStyle w:val="normaltextrun"/>
          <w:rFonts w:asciiTheme="minorHAnsi" w:hAnsiTheme="minorHAnsi" w:cstheme="minorHAnsi"/>
          <w:sz w:val="22"/>
          <w:szCs w:val="22"/>
          <w:lang w:val="en-US"/>
        </w:rPr>
        <w:t xml:space="preserve">offers a calm and friendly alternative to A&amp;E for people (aged 7+) in mental distress between the hours of 12.00pm – 2.30am, 365 days per year. The service is available to people who live in Bradford, Airedale, Wharfedale or Craven. CCASS is a non-clinical, supportive environment designed to help people in crisis stay safe, work through and understand their feelings, and then support them to access the support they need going forward. Clients are referred primarily by the First Response crisis support line as an alternative to visiting A&amp;E, along with acute liaison psychiatry. </w:t>
      </w:r>
    </w:p>
    <w:p w14:paraId="34B9A84C" w14:textId="77777777" w:rsidR="009C078B" w:rsidRPr="00C25F64" w:rsidRDefault="009C078B" w:rsidP="009C078B">
      <w:pPr>
        <w:pStyle w:val="paragraph"/>
        <w:spacing w:before="0" w:beforeAutospacing="0" w:after="0" w:afterAutospacing="0"/>
        <w:ind w:right="270"/>
        <w:jc w:val="both"/>
        <w:textAlignment w:val="baseline"/>
        <w:rPr>
          <w:rFonts w:asciiTheme="minorHAnsi" w:eastAsiaTheme="minorHAnsi" w:hAnsiTheme="minorHAnsi" w:cstheme="minorHAnsi"/>
          <w:b/>
          <w:color w:val="000000"/>
          <w:sz w:val="22"/>
          <w:szCs w:val="22"/>
        </w:rPr>
      </w:pPr>
    </w:p>
    <w:p w14:paraId="517A2DC5" w14:textId="77777777" w:rsidR="009C078B" w:rsidRPr="00C25F64" w:rsidRDefault="009C078B" w:rsidP="009C078B">
      <w:pPr>
        <w:pStyle w:val="paragraph"/>
        <w:spacing w:before="0" w:beforeAutospacing="0" w:after="0" w:afterAutospacing="0"/>
        <w:ind w:right="495"/>
        <w:jc w:val="both"/>
        <w:textAlignment w:val="baseline"/>
        <w:rPr>
          <w:rFonts w:asciiTheme="minorHAnsi" w:hAnsiTheme="minorHAnsi" w:cstheme="minorHAnsi"/>
          <w:color w:val="000000"/>
          <w:sz w:val="22"/>
          <w:szCs w:val="22"/>
        </w:rPr>
      </w:pPr>
      <w:r w:rsidRPr="00C25F64">
        <w:rPr>
          <w:rStyle w:val="normaltextrun"/>
          <w:rFonts w:asciiTheme="minorHAnsi" w:hAnsiTheme="minorHAnsi" w:cstheme="minorHAnsi"/>
          <w:color w:val="000000"/>
          <w:sz w:val="22"/>
          <w:szCs w:val="22"/>
          <w:lang w:val="en-US"/>
        </w:rPr>
        <w:t>For children and young people, in addition to the support available between 12.00pm – 2.30am, there is a Children and Young People’s Overnight Service operating from the Shipley area on 2 nights a week between the hours of 6pm and 10am.</w:t>
      </w:r>
      <w:r w:rsidRPr="00C25F64">
        <w:rPr>
          <w:rStyle w:val="eop"/>
          <w:rFonts w:asciiTheme="minorHAnsi" w:hAnsiTheme="minorHAnsi" w:cstheme="minorHAnsi"/>
          <w:color w:val="000000"/>
          <w:sz w:val="22"/>
          <w:szCs w:val="22"/>
        </w:rPr>
        <w:t> </w:t>
      </w:r>
    </w:p>
    <w:p w14:paraId="67C58AE0" w14:textId="1F7E1E09" w:rsidR="008E54D1" w:rsidRPr="00C25F64" w:rsidRDefault="008E54D1"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p>
    <w:p w14:paraId="206DA20C" w14:textId="77777777" w:rsidR="008E54D1" w:rsidRPr="00C25F64" w:rsidRDefault="008E54D1"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Wellbeing: free, accessible groups facilitated by our Wellbeing Practitioners, which help people with their recovery by learning coping strategies, boosting self-esteem and making new friends. </w:t>
      </w:r>
      <w:r w:rsidRPr="00C25F64">
        <w:rPr>
          <w:rStyle w:val="eop"/>
          <w:rFonts w:asciiTheme="minorHAnsi" w:hAnsiTheme="minorHAnsi" w:cstheme="minorHAnsi"/>
          <w:sz w:val="22"/>
          <w:szCs w:val="22"/>
        </w:rPr>
        <w:t> </w:t>
      </w:r>
    </w:p>
    <w:p w14:paraId="28EE64B4" w14:textId="77777777" w:rsidR="008E54D1" w:rsidRPr="00C25F64" w:rsidRDefault="008E54D1"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C25F64">
        <w:rPr>
          <w:rStyle w:val="eop"/>
          <w:rFonts w:asciiTheme="minorHAnsi" w:hAnsiTheme="minorHAnsi" w:cstheme="minorHAnsi"/>
          <w:sz w:val="22"/>
          <w:szCs w:val="22"/>
        </w:rPr>
        <w:t> </w:t>
      </w:r>
    </w:p>
    <w:p w14:paraId="5C9A05A9" w14:textId="37519FAF" w:rsidR="008E54D1" w:rsidRPr="00C25F64" w:rsidRDefault="008E54D1"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Extended Access: </w:t>
      </w:r>
      <w:r w:rsidR="00064A26" w:rsidRPr="00C25F64">
        <w:rPr>
          <w:rStyle w:val="normaltextrun"/>
          <w:rFonts w:asciiTheme="minorHAnsi" w:hAnsiTheme="minorHAnsi" w:cstheme="minorHAnsi"/>
          <w:sz w:val="22"/>
          <w:szCs w:val="22"/>
        </w:rPr>
        <w:t>o</w:t>
      </w:r>
      <w:r w:rsidRPr="00C25F64">
        <w:rPr>
          <w:rStyle w:val="normaltextrun"/>
          <w:rFonts w:asciiTheme="minorHAnsi" w:hAnsiTheme="minorHAnsi" w:cstheme="minorHAnsi"/>
          <w:sz w:val="22"/>
          <w:szCs w:val="22"/>
        </w:rPr>
        <w:t>ur Mental Health Recovery Workers offer 1-1 support to individuals aged 11 or over in GP surgeries across Bradford District. Appointments</w:t>
      </w:r>
      <w:r w:rsidR="00064A26" w:rsidRPr="00C25F64">
        <w:rPr>
          <w:rStyle w:val="normaltextrun"/>
          <w:rFonts w:asciiTheme="minorHAnsi" w:hAnsiTheme="minorHAnsi" w:cstheme="minorHAnsi"/>
          <w:sz w:val="22"/>
          <w:szCs w:val="22"/>
        </w:rPr>
        <w:t xml:space="preserve"> are available weekday evenings from 6.30 to 9.30pm</w:t>
      </w:r>
    </w:p>
    <w:p w14:paraId="1BD80E0C" w14:textId="77777777" w:rsidR="008E54D1" w:rsidRPr="00C25F64" w:rsidRDefault="008E54D1"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C25F64">
        <w:rPr>
          <w:rStyle w:val="eop"/>
          <w:rFonts w:asciiTheme="minorHAnsi" w:hAnsiTheme="minorHAnsi" w:cstheme="minorHAnsi"/>
          <w:sz w:val="22"/>
          <w:szCs w:val="22"/>
        </w:rPr>
        <w:t> </w:t>
      </w:r>
    </w:p>
    <w:p w14:paraId="4A9F9A2E" w14:textId="01BE24E9" w:rsidR="008E54D1" w:rsidRPr="00C25F64" w:rsidRDefault="008E54D1"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Know your Mind: an innovative approach to improve the wellbeing of young people in Bradford Central Locality</w:t>
      </w:r>
      <w:r w:rsidR="00064A26" w:rsidRPr="00C25F64">
        <w:rPr>
          <w:rStyle w:val="normaltextrun"/>
          <w:rFonts w:asciiTheme="minorHAnsi" w:hAnsiTheme="minorHAnsi" w:cstheme="minorHAnsi"/>
          <w:sz w:val="22"/>
          <w:szCs w:val="22"/>
        </w:rPr>
        <w:t xml:space="preserve">. </w:t>
      </w:r>
      <w:r w:rsidRPr="00C25F64">
        <w:rPr>
          <w:rStyle w:val="normaltextrun"/>
          <w:rFonts w:asciiTheme="minorHAnsi" w:hAnsiTheme="minorHAnsi" w:cstheme="minorHAnsi"/>
          <w:sz w:val="22"/>
          <w:szCs w:val="22"/>
        </w:rPr>
        <w:t>It provide</w:t>
      </w:r>
      <w:r w:rsidR="00064A26" w:rsidRPr="00C25F64">
        <w:rPr>
          <w:rStyle w:val="normaltextrun"/>
          <w:rFonts w:asciiTheme="minorHAnsi" w:hAnsiTheme="minorHAnsi" w:cstheme="minorHAnsi"/>
          <w:sz w:val="22"/>
          <w:szCs w:val="22"/>
        </w:rPr>
        <w:t>s young people with group and 1-</w:t>
      </w:r>
      <w:r w:rsidRPr="00C25F64">
        <w:rPr>
          <w:rStyle w:val="normaltextrun"/>
          <w:rFonts w:asciiTheme="minorHAnsi" w:hAnsiTheme="minorHAnsi" w:cstheme="minorHAnsi"/>
          <w:sz w:val="22"/>
          <w:szCs w:val="22"/>
        </w:rPr>
        <w:t>1 s</w:t>
      </w:r>
      <w:r w:rsidR="00064A26" w:rsidRPr="00C25F64">
        <w:rPr>
          <w:rStyle w:val="normaltextrun"/>
          <w:rFonts w:asciiTheme="minorHAnsi" w:hAnsiTheme="minorHAnsi" w:cstheme="minorHAnsi"/>
          <w:sz w:val="22"/>
          <w:szCs w:val="22"/>
        </w:rPr>
        <w:t xml:space="preserve">upport and seeks to enhance </w:t>
      </w:r>
      <w:r w:rsidRPr="00C25F64">
        <w:rPr>
          <w:rStyle w:val="normaltextrun"/>
          <w:rFonts w:asciiTheme="minorHAnsi" w:hAnsiTheme="minorHAnsi" w:cstheme="minorHAnsi"/>
          <w:sz w:val="22"/>
          <w:szCs w:val="22"/>
        </w:rPr>
        <w:t xml:space="preserve">local community support </w:t>
      </w:r>
      <w:r w:rsidR="00064A26" w:rsidRPr="00C25F64">
        <w:rPr>
          <w:rStyle w:val="normaltextrun"/>
          <w:rFonts w:asciiTheme="minorHAnsi" w:hAnsiTheme="minorHAnsi" w:cstheme="minorHAnsi"/>
          <w:sz w:val="22"/>
          <w:szCs w:val="22"/>
        </w:rPr>
        <w:t>by</w:t>
      </w:r>
      <w:r w:rsidRPr="00C25F64">
        <w:rPr>
          <w:rStyle w:val="normaltextrun"/>
          <w:rFonts w:asciiTheme="minorHAnsi" w:hAnsiTheme="minorHAnsi" w:cstheme="minorHAnsi"/>
          <w:sz w:val="22"/>
          <w:szCs w:val="22"/>
        </w:rPr>
        <w:t xml:space="preserve"> upskilling existing and emerging community groups. </w:t>
      </w:r>
      <w:r w:rsidRPr="00C25F64">
        <w:rPr>
          <w:rStyle w:val="eop"/>
          <w:rFonts w:asciiTheme="minorHAnsi" w:hAnsiTheme="minorHAnsi" w:cstheme="minorHAnsi"/>
          <w:sz w:val="22"/>
          <w:szCs w:val="22"/>
        </w:rPr>
        <w:t> </w:t>
      </w:r>
    </w:p>
    <w:p w14:paraId="67EABCE9" w14:textId="77777777" w:rsidR="008E54D1" w:rsidRPr="00C25F64" w:rsidRDefault="008E54D1"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C25F64">
        <w:rPr>
          <w:rStyle w:val="eop"/>
          <w:rFonts w:asciiTheme="minorHAnsi" w:hAnsiTheme="minorHAnsi" w:cstheme="minorHAnsi"/>
          <w:sz w:val="22"/>
          <w:szCs w:val="22"/>
        </w:rPr>
        <w:t> </w:t>
      </w:r>
    </w:p>
    <w:p w14:paraId="335E2D8F" w14:textId="0729053C" w:rsidR="008E54D1" w:rsidRPr="00C25F64" w:rsidRDefault="00064A26"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 xml:space="preserve">Hearing Voices: </w:t>
      </w:r>
      <w:r w:rsidR="008E54D1" w:rsidRPr="00C25F64">
        <w:rPr>
          <w:rStyle w:val="normaltextrun"/>
          <w:rFonts w:asciiTheme="minorHAnsi" w:hAnsiTheme="minorHAnsi" w:cstheme="minorHAnsi"/>
          <w:sz w:val="22"/>
          <w:szCs w:val="22"/>
        </w:rPr>
        <w:t>Bradford’s first Maastricht</w:t>
      </w:r>
      <w:r w:rsidRPr="00C25F64">
        <w:rPr>
          <w:rStyle w:val="normaltextrun"/>
          <w:rFonts w:asciiTheme="minorHAnsi" w:hAnsiTheme="minorHAnsi" w:cstheme="minorHAnsi"/>
          <w:sz w:val="22"/>
          <w:szCs w:val="22"/>
        </w:rPr>
        <w:t xml:space="preserve"> interview centre, offering an innovative </w:t>
      </w:r>
      <w:r w:rsidR="008E54D1" w:rsidRPr="00C25F64">
        <w:rPr>
          <w:rStyle w:val="normaltextrun"/>
          <w:rFonts w:asciiTheme="minorHAnsi" w:hAnsiTheme="minorHAnsi" w:cstheme="minorHAnsi"/>
          <w:sz w:val="22"/>
          <w:szCs w:val="22"/>
        </w:rPr>
        <w:t>way of finding strategies to cope with hearing voices via 1-1 sessions with our Maastricht trained practitioners. </w:t>
      </w:r>
      <w:r w:rsidRPr="00C25F64">
        <w:rPr>
          <w:rStyle w:val="normaltextrun"/>
          <w:rFonts w:asciiTheme="minorHAnsi" w:hAnsiTheme="minorHAnsi" w:cstheme="minorHAnsi"/>
          <w:sz w:val="22"/>
          <w:szCs w:val="22"/>
        </w:rPr>
        <w:t xml:space="preserve">We also deliver peer support and psycho-educative </w:t>
      </w:r>
      <w:r w:rsidRPr="00C25F64">
        <w:rPr>
          <w:rStyle w:val="eop"/>
          <w:rFonts w:asciiTheme="minorHAnsi" w:hAnsiTheme="minorHAnsi" w:cstheme="minorHAnsi"/>
          <w:sz w:val="22"/>
          <w:szCs w:val="22"/>
        </w:rPr>
        <w:t xml:space="preserve">groups focussed on voice hearing. </w:t>
      </w:r>
    </w:p>
    <w:p w14:paraId="3F06848A" w14:textId="77777777" w:rsidR="008E54D1" w:rsidRPr="00C25F64" w:rsidRDefault="008E54D1"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C25F64">
        <w:rPr>
          <w:rStyle w:val="eop"/>
          <w:rFonts w:asciiTheme="minorHAnsi" w:hAnsiTheme="minorHAnsi" w:cstheme="minorHAnsi"/>
          <w:sz w:val="22"/>
          <w:szCs w:val="22"/>
        </w:rPr>
        <w:t> </w:t>
      </w:r>
    </w:p>
    <w:p w14:paraId="781787CF" w14:textId="0AB14ED9" w:rsidR="008E54D1" w:rsidRPr="00C25F64" w:rsidRDefault="008E54D1"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Community Companions: a volunteer befriending </w:t>
      </w:r>
      <w:r w:rsidR="00505305" w:rsidRPr="00C25F64">
        <w:rPr>
          <w:rStyle w:val="normaltextrun"/>
          <w:rFonts w:asciiTheme="minorHAnsi" w:hAnsiTheme="minorHAnsi" w:cstheme="minorHAnsi"/>
          <w:sz w:val="22"/>
          <w:szCs w:val="22"/>
        </w:rPr>
        <w:t xml:space="preserve">project </w:t>
      </w:r>
      <w:r w:rsidRPr="00C25F64">
        <w:rPr>
          <w:rStyle w:val="normaltextrun"/>
          <w:rFonts w:asciiTheme="minorHAnsi" w:hAnsiTheme="minorHAnsi" w:cstheme="minorHAnsi"/>
          <w:sz w:val="22"/>
          <w:szCs w:val="22"/>
        </w:rPr>
        <w:t>off</w:t>
      </w:r>
      <w:r w:rsidR="00505305" w:rsidRPr="00C25F64">
        <w:rPr>
          <w:rStyle w:val="normaltextrun"/>
          <w:rFonts w:asciiTheme="minorHAnsi" w:hAnsiTheme="minorHAnsi" w:cstheme="minorHAnsi"/>
          <w:sz w:val="22"/>
          <w:szCs w:val="22"/>
        </w:rPr>
        <w:t>ering social contact to over 18s</w:t>
      </w:r>
      <w:r w:rsidRPr="00C25F64">
        <w:rPr>
          <w:rStyle w:val="normaltextrun"/>
          <w:rFonts w:asciiTheme="minorHAnsi" w:hAnsiTheme="minorHAnsi" w:cstheme="minorHAnsi"/>
          <w:sz w:val="22"/>
          <w:szCs w:val="22"/>
        </w:rPr>
        <w:t xml:space="preserve"> living in Baildon and Bradford Central Locality aimed at tackling isolation, anxiety and depression. </w:t>
      </w:r>
      <w:r w:rsidRPr="00C25F64">
        <w:rPr>
          <w:rStyle w:val="eop"/>
          <w:rFonts w:asciiTheme="minorHAnsi" w:hAnsiTheme="minorHAnsi" w:cstheme="minorHAnsi"/>
          <w:sz w:val="22"/>
          <w:szCs w:val="22"/>
        </w:rPr>
        <w:t> </w:t>
      </w:r>
    </w:p>
    <w:p w14:paraId="39C1FCB2" w14:textId="77777777" w:rsidR="008E54D1" w:rsidRPr="00C25F64" w:rsidRDefault="008E54D1"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C25F64">
        <w:rPr>
          <w:rStyle w:val="eop"/>
          <w:rFonts w:asciiTheme="minorHAnsi" w:hAnsiTheme="minorHAnsi" w:cstheme="minorHAnsi"/>
          <w:sz w:val="22"/>
          <w:szCs w:val="22"/>
        </w:rPr>
        <w:t> </w:t>
      </w:r>
    </w:p>
    <w:p w14:paraId="6208131A" w14:textId="189AA594" w:rsidR="008E54D1" w:rsidRPr="00C25F64" w:rsidRDefault="00505305"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 xml:space="preserve">Severe Mental Illness and </w:t>
      </w:r>
      <w:r w:rsidR="008E54D1" w:rsidRPr="00C25F64">
        <w:rPr>
          <w:rStyle w:val="normaltextrun"/>
          <w:rFonts w:asciiTheme="minorHAnsi" w:hAnsiTheme="minorHAnsi" w:cstheme="minorHAnsi"/>
          <w:sz w:val="22"/>
          <w:szCs w:val="22"/>
        </w:rPr>
        <w:t>Physical Health Checks: a system wide</w:t>
      </w:r>
      <w:r w:rsidRPr="00C25F64">
        <w:rPr>
          <w:rStyle w:val="normaltextrun"/>
          <w:rFonts w:asciiTheme="minorHAnsi" w:hAnsiTheme="minorHAnsi" w:cstheme="minorHAnsi"/>
          <w:sz w:val="22"/>
          <w:szCs w:val="22"/>
        </w:rPr>
        <w:t xml:space="preserve"> programme to help people with severe mental illness access physical </w:t>
      </w:r>
      <w:r w:rsidR="008E54D1" w:rsidRPr="00C25F64">
        <w:rPr>
          <w:rStyle w:val="normaltextrun"/>
          <w:rFonts w:asciiTheme="minorHAnsi" w:hAnsiTheme="minorHAnsi" w:cstheme="minorHAnsi"/>
          <w:sz w:val="22"/>
          <w:szCs w:val="22"/>
        </w:rPr>
        <w:t>health check</w:t>
      </w:r>
      <w:r w:rsidRPr="00C25F64">
        <w:rPr>
          <w:rStyle w:val="normaltextrun"/>
          <w:rFonts w:asciiTheme="minorHAnsi" w:hAnsiTheme="minorHAnsi" w:cstheme="minorHAnsi"/>
          <w:sz w:val="22"/>
          <w:szCs w:val="22"/>
        </w:rPr>
        <w:t>s</w:t>
      </w:r>
      <w:r w:rsidR="008E54D1" w:rsidRPr="00C25F64">
        <w:rPr>
          <w:rStyle w:val="normaltextrun"/>
          <w:rFonts w:asciiTheme="minorHAnsi" w:hAnsiTheme="minorHAnsi" w:cstheme="minorHAnsi"/>
          <w:sz w:val="22"/>
          <w:szCs w:val="22"/>
        </w:rPr>
        <w:t xml:space="preserve"> and </w:t>
      </w:r>
      <w:r w:rsidRPr="00C25F64">
        <w:rPr>
          <w:rStyle w:val="normaltextrun"/>
          <w:rFonts w:asciiTheme="minorHAnsi" w:hAnsiTheme="minorHAnsi" w:cstheme="minorHAnsi"/>
          <w:sz w:val="22"/>
          <w:szCs w:val="22"/>
        </w:rPr>
        <w:t xml:space="preserve">interventions that </w:t>
      </w:r>
      <w:r w:rsidR="008E54D1" w:rsidRPr="00C25F64">
        <w:rPr>
          <w:rStyle w:val="normaltextrun"/>
          <w:rFonts w:asciiTheme="minorHAnsi" w:hAnsiTheme="minorHAnsi" w:cstheme="minorHAnsi"/>
          <w:sz w:val="22"/>
          <w:szCs w:val="22"/>
        </w:rPr>
        <w:t>address their physical health needs. </w:t>
      </w:r>
      <w:r w:rsidR="008E54D1" w:rsidRPr="00C25F64">
        <w:rPr>
          <w:rStyle w:val="eop"/>
          <w:rFonts w:asciiTheme="minorHAnsi" w:hAnsiTheme="minorHAnsi" w:cstheme="minorHAnsi"/>
          <w:sz w:val="22"/>
          <w:szCs w:val="22"/>
        </w:rPr>
        <w:t> </w:t>
      </w:r>
    </w:p>
    <w:p w14:paraId="6AD1AF80" w14:textId="77777777" w:rsidR="008E54D1" w:rsidRPr="00C25F64" w:rsidRDefault="008E54D1" w:rsidP="00064A26">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C25F64">
        <w:rPr>
          <w:rStyle w:val="eop"/>
          <w:rFonts w:asciiTheme="minorHAnsi" w:hAnsiTheme="minorHAnsi" w:cstheme="minorHAnsi"/>
          <w:sz w:val="22"/>
          <w:szCs w:val="22"/>
        </w:rPr>
        <w:t> </w:t>
      </w:r>
    </w:p>
    <w:p w14:paraId="0946A04A" w14:textId="77777777" w:rsidR="008E54D1" w:rsidRPr="00C25F64" w:rsidRDefault="008E54D1" w:rsidP="00064A26">
      <w:pPr>
        <w:pStyle w:val="paragraph"/>
        <w:spacing w:before="0" w:beforeAutospacing="0" w:after="0" w:afterAutospacing="0" w:line="360" w:lineRule="auto"/>
        <w:textAlignment w:val="baseline"/>
        <w:rPr>
          <w:rFonts w:asciiTheme="minorHAnsi" w:hAnsiTheme="minorHAnsi" w:cstheme="minorHAnsi"/>
          <w:sz w:val="22"/>
          <w:szCs w:val="22"/>
        </w:rPr>
      </w:pPr>
      <w:r w:rsidRPr="00C25F64">
        <w:rPr>
          <w:rStyle w:val="normaltextrun"/>
          <w:rFonts w:asciiTheme="minorHAnsi" w:hAnsiTheme="minorHAnsi" w:cstheme="minorHAnsi"/>
          <w:sz w:val="22"/>
          <w:szCs w:val="22"/>
        </w:rPr>
        <w:t>Training: a suite of training courses for partners and business to help improve wellbeing in the workplace.</w:t>
      </w:r>
      <w:r w:rsidRPr="00C25F64">
        <w:rPr>
          <w:rStyle w:val="eop"/>
          <w:rFonts w:asciiTheme="minorHAnsi" w:hAnsiTheme="minorHAnsi" w:cstheme="minorHAnsi"/>
          <w:sz w:val="22"/>
          <w:szCs w:val="22"/>
        </w:rPr>
        <w:t> </w:t>
      </w:r>
    </w:p>
    <w:p w14:paraId="757FE1D0" w14:textId="77777777" w:rsidR="008E54D1" w:rsidRPr="008E54D1" w:rsidRDefault="008E54D1" w:rsidP="00064A26">
      <w:pPr>
        <w:spacing w:line="360" w:lineRule="auto"/>
        <w:ind w:left="360"/>
        <w:jc w:val="both"/>
        <w:rPr>
          <w:rFonts w:cs="Arial"/>
          <w:szCs w:val="24"/>
        </w:rPr>
      </w:pPr>
    </w:p>
    <w:p w14:paraId="4606EBD6" w14:textId="77777777" w:rsidR="002561B5" w:rsidRPr="004E6E76" w:rsidRDefault="000B1230" w:rsidP="00064A26">
      <w:pPr>
        <w:spacing w:line="360" w:lineRule="auto"/>
        <w:ind w:left="360"/>
        <w:rPr>
          <w:rFonts w:cs="Arial"/>
          <w:szCs w:val="24"/>
        </w:rPr>
      </w:pPr>
      <w:r w:rsidRPr="004E6E76">
        <w:rPr>
          <w:rFonts w:cs="Arial"/>
          <w:szCs w:val="24"/>
        </w:rPr>
        <w:t xml:space="preserve">                                                                            </w:t>
      </w:r>
      <w:r w:rsidR="00905861">
        <w:rPr>
          <w:rFonts w:cs="Arial"/>
          <w:szCs w:val="24"/>
        </w:rPr>
        <w:t xml:space="preserve">                               </w:t>
      </w:r>
    </w:p>
    <w:p w14:paraId="12925393" w14:textId="77777777" w:rsidR="002561B5" w:rsidRPr="004E6E76" w:rsidRDefault="002561B5" w:rsidP="000C6731">
      <w:pPr>
        <w:spacing w:line="360" w:lineRule="auto"/>
        <w:ind w:left="720"/>
        <w:rPr>
          <w:rFonts w:cs="Arial"/>
          <w:szCs w:val="24"/>
        </w:rPr>
      </w:pPr>
    </w:p>
    <w:p w14:paraId="129CF849" w14:textId="77777777" w:rsidR="002561B5" w:rsidRPr="004E6E76" w:rsidRDefault="002561B5" w:rsidP="000C6731">
      <w:pPr>
        <w:spacing w:line="360" w:lineRule="auto"/>
        <w:ind w:left="720"/>
        <w:rPr>
          <w:rFonts w:cs="Arial"/>
          <w:szCs w:val="24"/>
        </w:rPr>
      </w:pPr>
    </w:p>
    <w:p w14:paraId="2AEDBFBE" w14:textId="77777777" w:rsidR="002561B5" w:rsidRPr="004E6E76" w:rsidRDefault="002561B5" w:rsidP="000C6731">
      <w:pPr>
        <w:spacing w:line="360" w:lineRule="auto"/>
        <w:ind w:left="720"/>
        <w:rPr>
          <w:rFonts w:cs="Arial"/>
          <w:szCs w:val="24"/>
        </w:rPr>
      </w:pPr>
    </w:p>
    <w:p w14:paraId="7DE1B0D7" w14:textId="77777777" w:rsidR="007C26D2" w:rsidRPr="008251A6" w:rsidRDefault="007C26D2" w:rsidP="000C6731">
      <w:pPr>
        <w:spacing w:line="360" w:lineRule="auto"/>
        <w:rPr>
          <w:rFonts w:cs="Arial"/>
          <w:szCs w:val="24"/>
        </w:rPr>
        <w:sectPr w:rsidR="007C26D2" w:rsidRPr="008251A6" w:rsidSect="007C26D2">
          <w:footerReference w:type="even" r:id="rId11"/>
          <w:footerReference w:type="default" r:id="rId12"/>
          <w:pgSz w:w="12240" w:h="15840"/>
          <w:pgMar w:top="1138" w:right="1138" w:bottom="1138" w:left="1138" w:header="720" w:footer="720" w:gutter="0"/>
          <w:cols w:space="720"/>
          <w:docGrid w:linePitch="326"/>
        </w:sectPr>
      </w:pPr>
    </w:p>
    <w:p w14:paraId="564A199F" w14:textId="77777777" w:rsidR="00DB17D6" w:rsidRPr="008C1A86" w:rsidRDefault="008E54D1" w:rsidP="008E54D1">
      <w:pPr>
        <w:spacing w:line="360" w:lineRule="auto"/>
        <w:rPr>
          <w:rFonts w:asciiTheme="minorHAnsi" w:hAnsiTheme="minorHAnsi" w:cstheme="minorHAnsi"/>
          <w:b/>
          <w:sz w:val="22"/>
          <w:szCs w:val="22"/>
        </w:rPr>
      </w:pPr>
      <w:r w:rsidRPr="008C1A86">
        <w:rPr>
          <w:rFonts w:asciiTheme="minorHAnsi" w:hAnsiTheme="minorHAnsi" w:cstheme="minorHAnsi"/>
          <w:b/>
          <w:sz w:val="22"/>
          <w:szCs w:val="22"/>
        </w:rPr>
        <w:lastRenderedPageBreak/>
        <w:t xml:space="preserve">Person Specification </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210"/>
        <w:gridCol w:w="5405"/>
      </w:tblGrid>
      <w:tr w:rsidR="00C74619" w:rsidRPr="008C1A86" w14:paraId="72A42BD0" w14:textId="77777777" w:rsidTr="00C74619">
        <w:tc>
          <w:tcPr>
            <w:tcW w:w="1818" w:type="dxa"/>
            <w:shd w:val="clear" w:color="auto" w:fill="auto"/>
          </w:tcPr>
          <w:p w14:paraId="73C5C9CB" w14:textId="77777777" w:rsidR="00C74619" w:rsidRPr="008C1A86" w:rsidRDefault="00C74619" w:rsidP="000C6731">
            <w:pPr>
              <w:spacing w:line="360" w:lineRule="auto"/>
              <w:jc w:val="center"/>
              <w:rPr>
                <w:rFonts w:asciiTheme="minorHAnsi" w:hAnsiTheme="minorHAnsi" w:cstheme="minorHAnsi"/>
                <w:sz w:val="22"/>
                <w:szCs w:val="22"/>
              </w:rPr>
            </w:pPr>
          </w:p>
        </w:tc>
        <w:tc>
          <w:tcPr>
            <w:tcW w:w="6210" w:type="dxa"/>
            <w:shd w:val="clear" w:color="auto" w:fill="auto"/>
          </w:tcPr>
          <w:p w14:paraId="05DB5335" w14:textId="77777777" w:rsidR="00C74619" w:rsidRPr="008C1A86" w:rsidRDefault="00C74619" w:rsidP="000C6731">
            <w:pPr>
              <w:spacing w:line="360" w:lineRule="auto"/>
              <w:rPr>
                <w:rFonts w:asciiTheme="minorHAnsi" w:hAnsiTheme="minorHAnsi" w:cstheme="minorHAnsi"/>
                <w:b/>
                <w:sz w:val="22"/>
                <w:szCs w:val="22"/>
              </w:rPr>
            </w:pPr>
            <w:r w:rsidRPr="008C1A86">
              <w:rPr>
                <w:rFonts w:asciiTheme="minorHAnsi" w:hAnsiTheme="minorHAnsi" w:cstheme="minorHAnsi"/>
                <w:b/>
                <w:sz w:val="22"/>
                <w:szCs w:val="22"/>
              </w:rPr>
              <w:t>Essential</w:t>
            </w:r>
          </w:p>
        </w:tc>
        <w:tc>
          <w:tcPr>
            <w:tcW w:w="5405" w:type="dxa"/>
            <w:shd w:val="clear" w:color="auto" w:fill="auto"/>
          </w:tcPr>
          <w:p w14:paraId="4A13BF71" w14:textId="77777777" w:rsidR="00C74619" w:rsidRPr="008C1A86" w:rsidRDefault="00C74619" w:rsidP="000C6731">
            <w:pPr>
              <w:spacing w:line="360" w:lineRule="auto"/>
              <w:rPr>
                <w:rFonts w:asciiTheme="minorHAnsi" w:hAnsiTheme="minorHAnsi" w:cstheme="minorHAnsi"/>
                <w:b/>
                <w:sz w:val="22"/>
                <w:szCs w:val="22"/>
              </w:rPr>
            </w:pPr>
            <w:r w:rsidRPr="008C1A86">
              <w:rPr>
                <w:rFonts w:asciiTheme="minorHAnsi" w:hAnsiTheme="minorHAnsi" w:cstheme="minorHAnsi"/>
                <w:b/>
                <w:sz w:val="22"/>
                <w:szCs w:val="22"/>
              </w:rPr>
              <w:t>Desirable</w:t>
            </w:r>
          </w:p>
        </w:tc>
      </w:tr>
      <w:tr w:rsidR="00C74619" w:rsidRPr="008C1A86" w14:paraId="5E4F78D5" w14:textId="77777777" w:rsidTr="00C74619">
        <w:tc>
          <w:tcPr>
            <w:tcW w:w="1818" w:type="dxa"/>
            <w:shd w:val="clear" w:color="auto" w:fill="auto"/>
          </w:tcPr>
          <w:p w14:paraId="1F31BBA2" w14:textId="77777777" w:rsidR="00C74619" w:rsidRPr="008C1A86" w:rsidRDefault="00C74619" w:rsidP="000C6731">
            <w:pPr>
              <w:spacing w:line="360" w:lineRule="auto"/>
              <w:rPr>
                <w:rFonts w:asciiTheme="minorHAnsi" w:hAnsiTheme="minorHAnsi" w:cstheme="minorHAnsi"/>
                <w:b/>
                <w:sz w:val="22"/>
                <w:szCs w:val="22"/>
              </w:rPr>
            </w:pPr>
            <w:r w:rsidRPr="008C1A86">
              <w:rPr>
                <w:rFonts w:asciiTheme="minorHAnsi" w:hAnsiTheme="minorHAnsi" w:cstheme="minorHAnsi"/>
                <w:b/>
                <w:sz w:val="22"/>
                <w:szCs w:val="22"/>
              </w:rPr>
              <w:t>Qualifications</w:t>
            </w:r>
          </w:p>
        </w:tc>
        <w:tc>
          <w:tcPr>
            <w:tcW w:w="6210" w:type="dxa"/>
            <w:shd w:val="clear" w:color="auto" w:fill="auto"/>
          </w:tcPr>
          <w:p w14:paraId="51F7ED13" w14:textId="77777777" w:rsidR="00C74619" w:rsidRPr="008C1A86" w:rsidRDefault="00C74619" w:rsidP="000C6731">
            <w:pPr>
              <w:numPr>
                <w:ilvl w:val="0"/>
                <w:numId w:val="15"/>
              </w:numPr>
              <w:spacing w:line="360" w:lineRule="auto"/>
              <w:rPr>
                <w:rFonts w:asciiTheme="minorHAnsi" w:hAnsiTheme="minorHAnsi" w:cstheme="minorHAnsi"/>
                <w:sz w:val="22"/>
                <w:szCs w:val="22"/>
              </w:rPr>
            </w:pPr>
            <w:r w:rsidRPr="008C1A86">
              <w:rPr>
                <w:rFonts w:asciiTheme="minorHAnsi" w:hAnsiTheme="minorHAnsi" w:cstheme="minorHAnsi"/>
                <w:sz w:val="22"/>
                <w:szCs w:val="22"/>
              </w:rPr>
              <w:t>A minimum of 5 GCSE’s (or equivalent) grades A-C (must include English and Maths)</w:t>
            </w:r>
          </w:p>
          <w:p w14:paraId="2F4EC6B9" w14:textId="77777777" w:rsidR="00C74619" w:rsidRPr="008C1A86" w:rsidRDefault="00C74619" w:rsidP="000C6731">
            <w:pPr>
              <w:numPr>
                <w:ilvl w:val="0"/>
                <w:numId w:val="15"/>
              </w:numPr>
              <w:spacing w:line="360" w:lineRule="auto"/>
              <w:rPr>
                <w:rFonts w:asciiTheme="minorHAnsi" w:hAnsiTheme="minorHAnsi" w:cstheme="minorHAnsi"/>
                <w:sz w:val="22"/>
                <w:szCs w:val="22"/>
              </w:rPr>
            </w:pPr>
            <w:r w:rsidRPr="008C1A86">
              <w:rPr>
                <w:rFonts w:asciiTheme="minorHAnsi" w:hAnsiTheme="minorHAnsi" w:cstheme="minorHAnsi"/>
                <w:sz w:val="22"/>
                <w:szCs w:val="22"/>
              </w:rPr>
              <w:t>Evidence of ongoing professional development</w:t>
            </w:r>
          </w:p>
        </w:tc>
        <w:tc>
          <w:tcPr>
            <w:tcW w:w="5405" w:type="dxa"/>
            <w:shd w:val="clear" w:color="auto" w:fill="auto"/>
          </w:tcPr>
          <w:p w14:paraId="7C2A725B" w14:textId="77777777" w:rsidR="00C74619" w:rsidRPr="008C1A86" w:rsidRDefault="00C74619" w:rsidP="000C6731">
            <w:pPr>
              <w:numPr>
                <w:ilvl w:val="0"/>
                <w:numId w:val="15"/>
              </w:numPr>
              <w:tabs>
                <w:tab w:val="clear" w:pos="720"/>
              </w:tabs>
              <w:spacing w:line="360" w:lineRule="auto"/>
              <w:ind w:left="342"/>
              <w:rPr>
                <w:rFonts w:asciiTheme="minorHAnsi" w:hAnsiTheme="minorHAnsi" w:cstheme="minorHAnsi"/>
                <w:sz w:val="22"/>
                <w:szCs w:val="22"/>
              </w:rPr>
            </w:pPr>
            <w:r w:rsidRPr="008C1A86">
              <w:rPr>
                <w:rFonts w:asciiTheme="minorHAnsi" w:hAnsiTheme="minorHAnsi" w:cstheme="minorHAnsi"/>
                <w:sz w:val="22"/>
                <w:szCs w:val="22"/>
              </w:rPr>
              <w:t>A degree in an area related to mental health or equivalent</w:t>
            </w:r>
          </w:p>
          <w:p w14:paraId="418CE924" w14:textId="77777777" w:rsidR="00C74619" w:rsidRPr="008C1A86" w:rsidRDefault="00916443" w:rsidP="000C6731">
            <w:pPr>
              <w:numPr>
                <w:ilvl w:val="0"/>
                <w:numId w:val="15"/>
              </w:numPr>
              <w:tabs>
                <w:tab w:val="clear" w:pos="720"/>
              </w:tabs>
              <w:spacing w:line="360" w:lineRule="auto"/>
              <w:ind w:left="342"/>
              <w:rPr>
                <w:rFonts w:asciiTheme="minorHAnsi" w:hAnsiTheme="minorHAnsi" w:cstheme="minorHAnsi"/>
                <w:sz w:val="22"/>
                <w:szCs w:val="22"/>
              </w:rPr>
            </w:pPr>
            <w:r w:rsidRPr="008C1A86">
              <w:rPr>
                <w:rFonts w:asciiTheme="minorHAnsi" w:hAnsiTheme="minorHAnsi" w:cstheme="minorHAnsi"/>
                <w:sz w:val="22"/>
                <w:szCs w:val="22"/>
              </w:rPr>
              <w:t>A diploma or</w:t>
            </w:r>
            <w:r w:rsidR="00C74619" w:rsidRPr="008C1A86">
              <w:rPr>
                <w:rFonts w:asciiTheme="minorHAnsi" w:hAnsiTheme="minorHAnsi" w:cstheme="minorHAnsi"/>
                <w:sz w:val="22"/>
                <w:szCs w:val="22"/>
              </w:rPr>
              <w:t xml:space="preserve"> NVQ Level 3 qualification or above in mental health or similar</w:t>
            </w:r>
          </w:p>
          <w:p w14:paraId="4A84A8E0" w14:textId="54BD63AB" w:rsidR="0068586D" w:rsidRPr="008C1A86" w:rsidRDefault="0068586D" w:rsidP="000C6731">
            <w:pPr>
              <w:numPr>
                <w:ilvl w:val="0"/>
                <w:numId w:val="15"/>
              </w:numPr>
              <w:tabs>
                <w:tab w:val="clear" w:pos="720"/>
              </w:tabs>
              <w:spacing w:line="360" w:lineRule="auto"/>
              <w:ind w:left="342"/>
              <w:rPr>
                <w:rFonts w:asciiTheme="minorHAnsi" w:hAnsiTheme="minorHAnsi" w:cstheme="minorHAnsi"/>
                <w:sz w:val="22"/>
                <w:szCs w:val="22"/>
              </w:rPr>
            </w:pPr>
            <w:r w:rsidRPr="008C1A86">
              <w:rPr>
                <w:rFonts w:asciiTheme="minorHAnsi" w:hAnsiTheme="minorHAnsi" w:cstheme="minorHAnsi"/>
                <w:sz w:val="22"/>
                <w:szCs w:val="22"/>
              </w:rPr>
              <w:t>Peer Support Training</w:t>
            </w:r>
          </w:p>
        </w:tc>
      </w:tr>
      <w:tr w:rsidR="00C74619" w:rsidRPr="008C1A86" w14:paraId="1E4B6BCA" w14:textId="77777777" w:rsidTr="00C74619">
        <w:tc>
          <w:tcPr>
            <w:tcW w:w="1818" w:type="dxa"/>
            <w:shd w:val="clear" w:color="auto" w:fill="auto"/>
          </w:tcPr>
          <w:p w14:paraId="29DB6CF4" w14:textId="77777777" w:rsidR="00C74619" w:rsidRPr="008C1A86" w:rsidRDefault="00C74619" w:rsidP="000C6731">
            <w:pPr>
              <w:spacing w:line="360" w:lineRule="auto"/>
              <w:rPr>
                <w:rFonts w:asciiTheme="minorHAnsi" w:hAnsiTheme="minorHAnsi" w:cstheme="minorHAnsi"/>
                <w:b/>
                <w:sz w:val="22"/>
                <w:szCs w:val="22"/>
              </w:rPr>
            </w:pPr>
            <w:r w:rsidRPr="008C1A86">
              <w:rPr>
                <w:rFonts w:asciiTheme="minorHAnsi" w:hAnsiTheme="minorHAnsi" w:cstheme="minorHAnsi"/>
                <w:b/>
                <w:sz w:val="22"/>
                <w:szCs w:val="22"/>
              </w:rPr>
              <w:t xml:space="preserve">Experience </w:t>
            </w:r>
          </w:p>
          <w:p w14:paraId="61EFA3DB" w14:textId="77777777" w:rsidR="00C74619" w:rsidRPr="008C1A86" w:rsidRDefault="00C74619" w:rsidP="000C6731">
            <w:pPr>
              <w:spacing w:line="360" w:lineRule="auto"/>
              <w:rPr>
                <w:rFonts w:asciiTheme="minorHAnsi" w:hAnsiTheme="minorHAnsi" w:cstheme="minorHAnsi"/>
                <w:sz w:val="22"/>
                <w:szCs w:val="22"/>
              </w:rPr>
            </w:pPr>
          </w:p>
          <w:p w14:paraId="416DF2E2" w14:textId="77777777" w:rsidR="00C74619" w:rsidRPr="008C1A86" w:rsidRDefault="00C74619" w:rsidP="000C6731">
            <w:pPr>
              <w:spacing w:line="360" w:lineRule="auto"/>
              <w:rPr>
                <w:rFonts w:asciiTheme="minorHAnsi" w:hAnsiTheme="minorHAnsi" w:cstheme="minorHAnsi"/>
                <w:sz w:val="22"/>
                <w:szCs w:val="22"/>
              </w:rPr>
            </w:pPr>
          </w:p>
          <w:p w14:paraId="320B9847" w14:textId="77777777" w:rsidR="00C74619" w:rsidRPr="008C1A86" w:rsidRDefault="00C74619" w:rsidP="000C6731">
            <w:pPr>
              <w:spacing w:line="360" w:lineRule="auto"/>
              <w:rPr>
                <w:rFonts w:asciiTheme="minorHAnsi" w:hAnsiTheme="minorHAnsi" w:cstheme="minorHAnsi"/>
                <w:sz w:val="22"/>
                <w:szCs w:val="22"/>
              </w:rPr>
            </w:pPr>
          </w:p>
          <w:p w14:paraId="01DD9CE9" w14:textId="77777777" w:rsidR="00C74619" w:rsidRPr="008C1A86" w:rsidRDefault="00C74619" w:rsidP="000C6731">
            <w:pPr>
              <w:spacing w:line="360" w:lineRule="auto"/>
              <w:rPr>
                <w:rFonts w:asciiTheme="minorHAnsi" w:hAnsiTheme="minorHAnsi" w:cstheme="minorHAnsi"/>
                <w:sz w:val="22"/>
                <w:szCs w:val="22"/>
              </w:rPr>
            </w:pPr>
          </w:p>
        </w:tc>
        <w:tc>
          <w:tcPr>
            <w:tcW w:w="6210" w:type="dxa"/>
            <w:shd w:val="clear" w:color="auto" w:fill="auto"/>
          </w:tcPr>
          <w:p w14:paraId="2DD94434" w14:textId="4BE8EDEB" w:rsidR="00C74619" w:rsidRPr="008C1A86" w:rsidRDefault="00C74619" w:rsidP="000C6731">
            <w:pPr>
              <w:pStyle w:val="ListParagraph"/>
              <w:numPr>
                <w:ilvl w:val="0"/>
                <w:numId w:val="15"/>
              </w:numPr>
              <w:spacing w:after="0" w:line="360" w:lineRule="auto"/>
              <w:rPr>
                <w:rFonts w:asciiTheme="minorHAnsi" w:hAnsiTheme="minorHAnsi" w:cstheme="minorHAnsi"/>
              </w:rPr>
            </w:pPr>
            <w:r w:rsidRPr="008C1A86">
              <w:rPr>
                <w:rFonts w:asciiTheme="minorHAnsi" w:hAnsiTheme="minorHAnsi" w:cstheme="minorHAnsi"/>
              </w:rPr>
              <w:t>Experience of working with</w:t>
            </w:r>
            <w:r w:rsidR="00916443" w:rsidRPr="008C1A86">
              <w:rPr>
                <w:rFonts w:asciiTheme="minorHAnsi" w:hAnsiTheme="minorHAnsi" w:cstheme="minorHAnsi"/>
              </w:rPr>
              <w:t xml:space="preserve"> people</w:t>
            </w:r>
            <w:r w:rsidRPr="008C1A86">
              <w:rPr>
                <w:rFonts w:asciiTheme="minorHAnsi" w:hAnsiTheme="minorHAnsi" w:cstheme="minorHAnsi"/>
              </w:rPr>
              <w:t xml:space="preserve"> who have or have had mental health challenges</w:t>
            </w:r>
          </w:p>
          <w:p w14:paraId="17204E01" w14:textId="77777777" w:rsidR="00152431" w:rsidRPr="008C1A86" w:rsidRDefault="00C74619" w:rsidP="00916443">
            <w:pPr>
              <w:pStyle w:val="ListParagraph"/>
              <w:numPr>
                <w:ilvl w:val="0"/>
                <w:numId w:val="15"/>
              </w:numPr>
              <w:spacing w:after="0" w:line="360" w:lineRule="auto"/>
              <w:rPr>
                <w:rFonts w:asciiTheme="minorHAnsi" w:hAnsiTheme="minorHAnsi" w:cstheme="minorHAnsi"/>
              </w:rPr>
            </w:pPr>
            <w:r w:rsidRPr="008C1A86">
              <w:rPr>
                <w:rFonts w:asciiTheme="minorHAnsi" w:hAnsiTheme="minorHAnsi" w:cstheme="minorHAnsi"/>
              </w:rPr>
              <w:t xml:space="preserve">Experience of supporting vulnerable </w:t>
            </w:r>
            <w:r w:rsidR="00152431" w:rsidRPr="008C1A86">
              <w:rPr>
                <w:rFonts w:asciiTheme="minorHAnsi" w:hAnsiTheme="minorHAnsi" w:cstheme="minorHAnsi"/>
              </w:rPr>
              <w:t xml:space="preserve">clients in a clear, </w:t>
            </w:r>
            <w:r w:rsidRPr="008C1A86">
              <w:rPr>
                <w:rFonts w:asciiTheme="minorHAnsi" w:hAnsiTheme="minorHAnsi" w:cstheme="minorHAnsi"/>
              </w:rPr>
              <w:t>meaningful and non-judgmental way</w:t>
            </w:r>
          </w:p>
          <w:p w14:paraId="69D5ADC0" w14:textId="77777777" w:rsidR="0068586D" w:rsidRPr="008C1A86" w:rsidRDefault="0068586D" w:rsidP="00916443">
            <w:pPr>
              <w:pStyle w:val="ListParagraph"/>
              <w:numPr>
                <w:ilvl w:val="0"/>
                <w:numId w:val="15"/>
              </w:numPr>
              <w:spacing w:after="0" w:line="360" w:lineRule="auto"/>
              <w:rPr>
                <w:rStyle w:val="eop"/>
                <w:rFonts w:asciiTheme="minorHAnsi" w:hAnsiTheme="minorHAnsi" w:cstheme="minorHAnsi"/>
              </w:rPr>
            </w:pPr>
            <w:r w:rsidRPr="008C1A86">
              <w:rPr>
                <w:rStyle w:val="normaltextrun"/>
                <w:rFonts w:asciiTheme="minorHAnsi" w:hAnsiTheme="minorHAnsi" w:cstheme="minorHAnsi"/>
                <w:shd w:val="clear" w:color="auto" w:fill="FFFFFF"/>
              </w:rPr>
              <w:t>Experienced and confident in managing challenging situations</w:t>
            </w:r>
            <w:r w:rsidRPr="008C1A86">
              <w:rPr>
                <w:rStyle w:val="eop"/>
                <w:rFonts w:asciiTheme="minorHAnsi" w:hAnsiTheme="minorHAnsi" w:cstheme="minorHAnsi"/>
                <w:shd w:val="clear" w:color="auto" w:fill="FFFFFF"/>
              </w:rPr>
              <w:t> </w:t>
            </w:r>
          </w:p>
          <w:p w14:paraId="64E33A6E" w14:textId="77777777" w:rsidR="0068586D" w:rsidRPr="008C1A86" w:rsidRDefault="0068586D" w:rsidP="00916443">
            <w:pPr>
              <w:pStyle w:val="ListParagraph"/>
              <w:numPr>
                <w:ilvl w:val="0"/>
                <w:numId w:val="15"/>
              </w:numPr>
              <w:spacing w:after="0" w:line="360" w:lineRule="auto"/>
              <w:rPr>
                <w:rStyle w:val="normaltextrun"/>
                <w:rFonts w:asciiTheme="minorHAnsi" w:hAnsiTheme="minorHAnsi" w:cstheme="minorHAnsi"/>
              </w:rPr>
            </w:pPr>
            <w:r w:rsidRPr="008C1A86">
              <w:rPr>
                <w:rStyle w:val="normaltextrun"/>
                <w:rFonts w:asciiTheme="minorHAnsi" w:hAnsiTheme="minorHAnsi" w:cstheme="minorHAnsi"/>
                <w:color w:val="000000"/>
                <w:bdr w:val="none" w:sz="0" w:space="0" w:color="auto" w:frame="1"/>
              </w:rPr>
              <w:t>Experienced and confident in recognising and responding to safeguarding concerns for adults, children and young people</w:t>
            </w:r>
          </w:p>
          <w:p w14:paraId="218F0BDB" w14:textId="12B4E6EE" w:rsidR="0068586D" w:rsidRPr="008C1A86" w:rsidRDefault="0068586D" w:rsidP="00916443">
            <w:pPr>
              <w:pStyle w:val="ListParagraph"/>
              <w:numPr>
                <w:ilvl w:val="0"/>
                <w:numId w:val="15"/>
              </w:numPr>
              <w:spacing w:after="0" w:line="360" w:lineRule="auto"/>
              <w:rPr>
                <w:rFonts w:asciiTheme="minorHAnsi" w:hAnsiTheme="minorHAnsi" w:cstheme="minorHAnsi"/>
              </w:rPr>
            </w:pPr>
            <w:r w:rsidRPr="008C1A86">
              <w:rPr>
                <w:rStyle w:val="normaltextrun"/>
                <w:rFonts w:asciiTheme="minorHAnsi" w:hAnsiTheme="minorHAnsi" w:cstheme="minorHAnsi"/>
                <w:shd w:val="clear" w:color="auto" w:fill="FFFFFF"/>
              </w:rPr>
              <w:t>Experience of using internal cloud based client management system </w:t>
            </w:r>
            <w:r w:rsidRPr="008C1A86">
              <w:rPr>
                <w:rStyle w:val="eop"/>
                <w:rFonts w:asciiTheme="minorHAnsi" w:hAnsiTheme="minorHAnsi" w:cstheme="minorHAnsi"/>
                <w:shd w:val="clear" w:color="auto" w:fill="FFFFFF"/>
              </w:rPr>
              <w:t> </w:t>
            </w:r>
          </w:p>
        </w:tc>
        <w:tc>
          <w:tcPr>
            <w:tcW w:w="5405" w:type="dxa"/>
            <w:shd w:val="clear" w:color="auto" w:fill="auto"/>
          </w:tcPr>
          <w:p w14:paraId="35A293D8" w14:textId="77777777" w:rsidR="0068586D" w:rsidRPr="008C1A86" w:rsidRDefault="0068586D" w:rsidP="000C6731">
            <w:pPr>
              <w:numPr>
                <w:ilvl w:val="0"/>
                <w:numId w:val="15"/>
              </w:numPr>
              <w:spacing w:line="360" w:lineRule="auto"/>
              <w:rPr>
                <w:rFonts w:asciiTheme="minorHAnsi" w:hAnsiTheme="minorHAnsi" w:cstheme="minorHAnsi"/>
                <w:sz w:val="22"/>
                <w:szCs w:val="22"/>
              </w:rPr>
            </w:pPr>
            <w:r w:rsidRPr="008C1A86">
              <w:rPr>
                <w:rStyle w:val="normaltextrun"/>
                <w:rFonts w:asciiTheme="minorHAnsi" w:hAnsiTheme="minorHAnsi" w:cstheme="minorHAnsi"/>
                <w:sz w:val="22"/>
                <w:szCs w:val="22"/>
                <w:shd w:val="clear" w:color="auto" w:fill="FFFFFF"/>
              </w:rPr>
              <w:t>Experience of supporting clients via telephone, instant chat and or video messaging</w:t>
            </w:r>
            <w:r w:rsidRPr="008C1A86">
              <w:rPr>
                <w:rStyle w:val="eop"/>
                <w:rFonts w:asciiTheme="minorHAnsi" w:hAnsiTheme="minorHAnsi" w:cstheme="minorHAnsi"/>
                <w:sz w:val="22"/>
                <w:szCs w:val="22"/>
                <w:shd w:val="clear" w:color="auto" w:fill="FFFFFF"/>
              </w:rPr>
              <w:t> </w:t>
            </w:r>
            <w:r w:rsidRPr="008C1A86">
              <w:rPr>
                <w:rFonts w:asciiTheme="minorHAnsi" w:hAnsiTheme="minorHAnsi" w:cstheme="minorHAnsi"/>
                <w:sz w:val="22"/>
                <w:szCs w:val="22"/>
              </w:rPr>
              <w:t xml:space="preserve"> </w:t>
            </w:r>
          </w:p>
          <w:p w14:paraId="00D48E76" w14:textId="24463D18" w:rsidR="0068586D" w:rsidRPr="008C1A86" w:rsidRDefault="00F90991" w:rsidP="000C6731">
            <w:pPr>
              <w:numPr>
                <w:ilvl w:val="0"/>
                <w:numId w:val="15"/>
              </w:numPr>
              <w:spacing w:line="360" w:lineRule="auto"/>
              <w:rPr>
                <w:rFonts w:asciiTheme="minorHAnsi" w:hAnsiTheme="minorHAnsi" w:cstheme="minorHAnsi"/>
                <w:sz w:val="22"/>
                <w:szCs w:val="22"/>
              </w:rPr>
            </w:pPr>
            <w:r w:rsidRPr="008C1A86">
              <w:rPr>
                <w:rFonts w:asciiTheme="minorHAnsi" w:hAnsiTheme="minorHAnsi" w:cstheme="minorHAnsi"/>
                <w:sz w:val="22"/>
                <w:szCs w:val="22"/>
              </w:rPr>
              <w:t>Experience of using</w:t>
            </w:r>
            <w:r w:rsidR="005421E7" w:rsidRPr="008C1A86">
              <w:rPr>
                <w:rFonts w:asciiTheme="minorHAnsi" w:hAnsiTheme="minorHAnsi" w:cstheme="minorHAnsi"/>
                <w:sz w:val="22"/>
                <w:szCs w:val="22"/>
              </w:rPr>
              <w:t xml:space="preserve"> a</w:t>
            </w:r>
            <w:r w:rsidRPr="008C1A86">
              <w:rPr>
                <w:rFonts w:asciiTheme="minorHAnsi" w:hAnsiTheme="minorHAnsi" w:cstheme="minorHAnsi"/>
                <w:sz w:val="22"/>
                <w:szCs w:val="22"/>
              </w:rPr>
              <w:t xml:space="preserve"> recording system</w:t>
            </w:r>
          </w:p>
          <w:p w14:paraId="48E2C7BB" w14:textId="77777777" w:rsidR="0068586D" w:rsidRPr="008C1A86" w:rsidRDefault="0068586D" w:rsidP="000C6731">
            <w:pPr>
              <w:numPr>
                <w:ilvl w:val="0"/>
                <w:numId w:val="15"/>
              </w:numPr>
              <w:spacing w:line="360" w:lineRule="auto"/>
              <w:rPr>
                <w:rStyle w:val="eop"/>
                <w:rFonts w:asciiTheme="minorHAnsi" w:hAnsiTheme="minorHAnsi" w:cstheme="minorHAnsi"/>
                <w:sz w:val="22"/>
                <w:szCs w:val="22"/>
              </w:rPr>
            </w:pPr>
            <w:r w:rsidRPr="008C1A86">
              <w:rPr>
                <w:rStyle w:val="normaltextrun"/>
                <w:rFonts w:asciiTheme="minorHAnsi" w:hAnsiTheme="minorHAnsi" w:cstheme="minorHAnsi"/>
                <w:color w:val="000000"/>
                <w:sz w:val="22"/>
                <w:szCs w:val="22"/>
                <w:shd w:val="clear" w:color="auto" w:fill="FFFFFF"/>
              </w:rPr>
              <w:t>Lived experience of mental health recovery and willingness to use this to deliver and develop services.</w:t>
            </w:r>
            <w:r w:rsidRPr="008C1A86">
              <w:rPr>
                <w:rStyle w:val="eop"/>
                <w:rFonts w:asciiTheme="minorHAnsi" w:hAnsiTheme="minorHAnsi" w:cstheme="minorHAnsi"/>
                <w:color w:val="000000"/>
                <w:sz w:val="22"/>
                <w:szCs w:val="22"/>
                <w:shd w:val="clear" w:color="auto" w:fill="FFFFFF"/>
              </w:rPr>
              <w:t> </w:t>
            </w:r>
          </w:p>
          <w:p w14:paraId="69BAE84A" w14:textId="21F20D04" w:rsidR="00C74619" w:rsidRPr="008C1A86" w:rsidRDefault="00F90991" w:rsidP="000C6731">
            <w:pPr>
              <w:numPr>
                <w:ilvl w:val="0"/>
                <w:numId w:val="15"/>
              </w:numPr>
              <w:spacing w:line="360" w:lineRule="auto"/>
              <w:rPr>
                <w:rStyle w:val="eop"/>
                <w:rFonts w:asciiTheme="minorHAnsi" w:hAnsiTheme="minorHAnsi" w:cstheme="minorHAnsi"/>
                <w:sz w:val="22"/>
                <w:szCs w:val="22"/>
              </w:rPr>
            </w:pPr>
            <w:r w:rsidRPr="008C1A86">
              <w:rPr>
                <w:rFonts w:asciiTheme="minorHAnsi" w:hAnsiTheme="minorHAnsi" w:cstheme="minorHAnsi"/>
                <w:sz w:val="22"/>
                <w:szCs w:val="22"/>
              </w:rPr>
              <w:t xml:space="preserve"> </w:t>
            </w:r>
            <w:r w:rsidR="0068586D" w:rsidRPr="008C1A86">
              <w:rPr>
                <w:rStyle w:val="normaltextrun"/>
                <w:rFonts w:asciiTheme="minorHAnsi" w:hAnsiTheme="minorHAnsi" w:cstheme="minorHAnsi"/>
                <w:sz w:val="22"/>
                <w:szCs w:val="22"/>
                <w:shd w:val="clear" w:color="auto" w:fill="FFFFFF"/>
              </w:rPr>
              <w:t>Experience of mentoring/coaching others</w:t>
            </w:r>
            <w:r w:rsidR="0068586D" w:rsidRPr="008C1A86">
              <w:rPr>
                <w:rStyle w:val="eop"/>
                <w:rFonts w:asciiTheme="minorHAnsi" w:hAnsiTheme="minorHAnsi" w:cstheme="minorHAnsi"/>
                <w:sz w:val="22"/>
                <w:szCs w:val="22"/>
                <w:shd w:val="clear" w:color="auto" w:fill="FFFFFF"/>
              </w:rPr>
              <w:t> </w:t>
            </w:r>
          </w:p>
          <w:p w14:paraId="5DEA276C" w14:textId="7AF73352" w:rsidR="0068586D" w:rsidRPr="008C1A86" w:rsidRDefault="0068586D" w:rsidP="000C6731">
            <w:pPr>
              <w:numPr>
                <w:ilvl w:val="0"/>
                <w:numId w:val="15"/>
              </w:numPr>
              <w:spacing w:line="360" w:lineRule="auto"/>
              <w:rPr>
                <w:rFonts w:asciiTheme="minorHAnsi" w:hAnsiTheme="minorHAnsi" w:cstheme="minorHAnsi"/>
                <w:sz w:val="22"/>
                <w:szCs w:val="22"/>
              </w:rPr>
            </w:pPr>
            <w:r w:rsidRPr="008C1A86">
              <w:rPr>
                <w:rStyle w:val="normaltextrun"/>
                <w:rFonts w:asciiTheme="minorHAnsi" w:hAnsiTheme="minorHAnsi" w:cstheme="minorHAnsi"/>
                <w:sz w:val="22"/>
                <w:szCs w:val="22"/>
                <w:shd w:val="clear" w:color="auto" w:fill="FFFFFF"/>
              </w:rPr>
              <w:t>Experience of having challenging conversations with relevant stakeholders in a professional manner</w:t>
            </w:r>
            <w:r w:rsidRPr="008C1A86">
              <w:rPr>
                <w:rStyle w:val="eop"/>
                <w:rFonts w:asciiTheme="minorHAnsi" w:hAnsiTheme="minorHAnsi" w:cstheme="minorHAnsi"/>
                <w:sz w:val="22"/>
                <w:szCs w:val="22"/>
                <w:shd w:val="clear" w:color="auto" w:fill="FFFFFF"/>
              </w:rPr>
              <w:t> </w:t>
            </w:r>
          </w:p>
          <w:p w14:paraId="426E58A4" w14:textId="77777777" w:rsidR="00C74619" w:rsidRPr="008C1A86" w:rsidRDefault="00C74619" w:rsidP="00F90991">
            <w:pPr>
              <w:spacing w:line="360" w:lineRule="auto"/>
              <w:ind w:left="720"/>
              <w:rPr>
                <w:rFonts w:asciiTheme="minorHAnsi" w:hAnsiTheme="minorHAnsi" w:cstheme="minorHAnsi"/>
                <w:sz w:val="22"/>
                <w:szCs w:val="22"/>
              </w:rPr>
            </w:pPr>
          </w:p>
        </w:tc>
      </w:tr>
      <w:tr w:rsidR="00C74619" w:rsidRPr="008C1A86" w14:paraId="1A01A2A7" w14:textId="77777777" w:rsidTr="00C74619">
        <w:trPr>
          <w:trHeight w:val="2979"/>
        </w:trPr>
        <w:tc>
          <w:tcPr>
            <w:tcW w:w="1818" w:type="dxa"/>
            <w:shd w:val="clear" w:color="auto" w:fill="auto"/>
          </w:tcPr>
          <w:p w14:paraId="4E72E08D" w14:textId="77777777" w:rsidR="00C74619" w:rsidRPr="008C1A86" w:rsidRDefault="00C74619" w:rsidP="000C6731">
            <w:pPr>
              <w:spacing w:line="360" w:lineRule="auto"/>
              <w:rPr>
                <w:rFonts w:asciiTheme="minorHAnsi" w:hAnsiTheme="minorHAnsi" w:cstheme="minorHAnsi"/>
                <w:b/>
                <w:sz w:val="22"/>
                <w:szCs w:val="22"/>
              </w:rPr>
            </w:pPr>
            <w:r w:rsidRPr="008C1A86">
              <w:rPr>
                <w:rFonts w:asciiTheme="minorHAnsi" w:hAnsiTheme="minorHAnsi" w:cstheme="minorHAnsi"/>
                <w:b/>
                <w:sz w:val="22"/>
                <w:szCs w:val="22"/>
              </w:rPr>
              <w:lastRenderedPageBreak/>
              <w:t>Skills</w:t>
            </w:r>
            <w:r w:rsidR="00E36F47" w:rsidRPr="008C1A86">
              <w:rPr>
                <w:rFonts w:asciiTheme="minorHAnsi" w:hAnsiTheme="minorHAnsi" w:cstheme="minorHAnsi"/>
                <w:b/>
                <w:sz w:val="22"/>
                <w:szCs w:val="22"/>
              </w:rPr>
              <w:t xml:space="preserve"> and Abilities</w:t>
            </w:r>
          </w:p>
        </w:tc>
        <w:tc>
          <w:tcPr>
            <w:tcW w:w="6210" w:type="dxa"/>
            <w:shd w:val="clear" w:color="auto" w:fill="auto"/>
          </w:tcPr>
          <w:p w14:paraId="281D5598" w14:textId="16296BAA" w:rsidR="00C74619" w:rsidRPr="008C1A86" w:rsidRDefault="00C74619" w:rsidP="00152431">
            <w:pPr>
              <w:numPr>
                <w:ilvl w:val="0"/>
                <w:numId w:val="28"/>
              </w:numPr>
              <w:spacing w:line="360" w:lineRule="auto"/>
              <w:rPr>
                <w:rFonts w:asciiTheme="minorHAnsi" w:hAnsiTheme="minorHAnsi" w:cstheme="minorHAnsi"/>
                <w:sz w:val="22"/>
                <w:szCs w:val="22"/>
              </w:rPr>
            </w:pPr>
            <w:r w:rsidRPr="008C1A86">
              <w:rPr>
                <w:rFonts w:asciiTheme="minorHAnsi" w:hAnsiTheme="minorHAnsi" w:cstheme="minorHAnsi"/>
                <w:sz w:val="22"/>
                <w:szCs w:val="22"/>
              </w:rPr>
              <w:t xml:space="preserve">Excellent </w:t>
            </w:r>
            <w:r w:rsidR="00E36F47" w:rsidRPr="008C1A86">
              <w:rPr>
                <w:rFonts w:asciiTheme="minorHAnsi" w:hAnsiTheme="minorHAnsi" w:cstheme="minorHAnsi"/>
                <w:sz w:val="22"/>
                <w:szCs w:val="22"/>
              </w:rPr>
              <w:t xml:space="preserve">proven </w:t>
            </w:r>
            <w:r w:rsidRPr="008C1A86">
              <w:rPr>
                <w:rFonts w:asciiTheme="minorHAnsi" w:hAnsiTheme="minorHAnsi" w:cstheme="minorHAnsi"/>
                <w:sz w:val="22"/>
                <w:szCs w:val="22"/>
              </w:rPr>
              <w:t xml:space="preserve">communication </w:t>
            </w:r>
            <w:r w:rsidR="00E36F47" w:rsidRPr="008C1A86">
              <w:rPr>
                <w:rFonts w:asciiTheme="minorHAnsi" w:hAnsiTheme="minorHAnsi" w:cstheme="minorHAnsi"/>
                <w:sz w:val="22"/>
                <w:szCs w:val="22"/>
              </w:rPr>
              <w:t xml:space="preserve">and organisational </w:t>
            </w:r>
            <w:r w:rsidRPr="008C1A86">
              <w:rPr>
                <w:rFonts w:asciiTheme="minorHAnsi" w:hAnsiTheme="minorHAnsi" w:cstheme="minorHAnsi"/>
                <w:sz w:val="22"/>
                <w:szCs w:val="22"/>
              </w:rPr>
              <w:t>skills</w:t>
            </w:r>
          </w:p>
          <w:p w14:paraId="4E140DA8" w14:textId="14E0620A" w:rsidR="00916443" w:rsidRPr="008C1A86" w:rsidRDefault="00916443" w:rsidP="00152431">
            <w:pPr>
              <w:numPr>
                <w:ilvl w:val="0"/>
                <w:numId w:val="28"/>
              </w:numPr>
              <w:spacing w:line="360" w:lineRule="auto"/>
              <w:rPr>
                <w:rFonts w:asciiTheme="minorHAnsi" w:hAnsiTheme="minorHAnsi" w:cstheme="minorHAnsi"/>
                <w:sz w:val="22"/>
                <w:szCs w:val="22"/>
              </w:rPr>
            </w:pPr>
            <w:r w:rsidRPr="008C1A86">
              <w:rPr>
                <w:rFonts w:asciiTheme="minorHAnsi" w:hAnsiTheme="minorHAnsi" w:cstheme="minorHAnsi"/>
                <w:sz w:val="22"/>
                <w:szCs w:val="22"/>
              </w:rPr>
              <w:t xml:space="preserve">Excellent IT Skills, including use of Microsoft Packages </w:t>
            </w:r>
          </w:p>
          <w:p w14:paraId="08696FEE" w14:textId="77777777" w:rsidR="00C74619" w:rsidRPr="008C1A86" w:rsidRDefault="00C74619" w:rsidP="00152431">
            <w:pPr>
              <w:numPr>
                <w:ilvl w:val="0"/>
                <w:numId w:val="28"/>
              </w:numPr>
              <w:spacing w:line="360" w:lineRule="auto"/>
              <w:rPr>
                <w:rFonts w:asciiTheme="minorHAnsi" w:hAnsiTheme="minorHAnsi" w:cstheme="minorHAnsi"/>
                <w:sz w:val="22"/>
                <w:szCs w:val="22"/>
              </w:rPr>
            </w:pPr>
            <w:r w:rsidRPr="008C1A86">
              <w:rPr>
                <w:rFonts w:asciiTheme="minorHAnsi" w:hAnsiTheme="minorHAnsi" w:cstheme="minorHAnsi"/>
                <w:sz w:val="22"/>
                <w:szCs w:val="22"/>
              </w:rPr>
              <w:t xml:space="preserve">Ability to </w:t>
            </w:r>
            <w:r w:rsidR="00E36F47" w:rsidRPr="008C1A86">
              <w:rPr>
                <w:rFonts w:asciiTheme="minorHAnsi" w:hAnsiTheme="minorHAnsi" w:cstheme="minorHAnsi"/>
                <w:sz w:val="22"/>
                <w:szCs w:val="22"/>
              </w:rPr>
              <w:t>work as part of a team</w:t>
            </w:r>
            <w:r w:rsidR="00152431" w:rsidRPr="008C1A86">
              <w:rPr>
                <w:rFonts w:asciiTheme="minorHAnsi" w:hAnsiTheme="minorHAnsi" w:cstheme="minorHAnsi"/>
                <w:sz w:val="22"/>
                <w:szCs w:val="22"/>
              </w:rPr>
              <w:t xml:space="preserve"> and </w:t>
            </w:r>
            <w:r w:rsidR="00E36F47" w:rsidRPr="008C1A86">
              <w:rPr>
                <w:rFonts w:asciiTheme="minorHAnsi" w:hAnsiTheme="minorHAnsi" w:cstheme="minorHAnsi"/>
                <w:sz w:val="22"/>
                <w:szCs w:val="22"/>
              </w:rPr>
              <w:t>work alone and use own initiative</w:t>
            </w:r>
          </w:p>
          <w:p w14:paraId="4FF7AA6B" w14:textId="77777777" w:rsidR="00C74619" w:rsidRPr="008C1A86" w:rsidRDefault="00E36F47" w:rsidP="00152431">
            <w:pPr>
              <w:numPr>
                <w:ilvl w:val="0"/>
                <w:numId w:val="28"/>
              </w:numPr>
              <w:spacing w:line="360" w:lineRule="auto"/>
              <w:rPr>
                <w:rFonts w:asciiTheme="minorHAnsi" w:hAnsiTheme="minorHAnsi" w:cstheme="minorHAnsi"/>
                <w:sz w:val="22"/>
                <w:szCs w:val="22"/>
              </w:rPr>
            </w:pPr>
            <w:r w:rsidRPr="008C1A86">
              <w:rPr>
                <w:rFonts w:asciiTheme="minorHAnsi" w:hAnsiTheme="minorHAnsi" w:cstheme="minorHAnsi"/>
                <w:sz w:val="22"/>
                <w:szCs w:val="22"/>
              </w:rPr>
              <w:t>A non-judgmental attitude in relation to mental illness and its manifestation in behaviour</w:t>
            </w:r>
          </w:p>
          <w:p w14:paraId="13D2D561" w14:textId="77777777" w:rsidR="00C74619" w:rsidRPr="008C1A86" w:rsidRDefault="00E36F47" w:rsidP="004A1DBD">
            <w:pPr>
              <w:numPr>
                <w:ilvl w:val="0"/>
                <w:numId w:val="28"/>
              </w:numPr>
              <w:spacing w:line="360" w:lineRule="auto"/>
              <w:rPr>
                <w:rFonts w:asciiTheme="minorHAnsi" w:hAnsiTheme="minorHAnsi" w:cstheme="minorHAnsi"/>
                <w:sz w:val="22"/>
                <w:szCs w:val="22"/>
              </w:rPr>
            </w:pPr>
            <w:r w:rsidRPr="008C1A86">
              <w:rPr>
                <w:rFonts w:asciiTheme="minorHAnsi" w:hAnsiTheme="minorHAnsi" w:cstheme="minorHAnsi"/>
                <w:sz w:val="22"/>
                <w:szCs w:val="22"/>
              </w:rPr>
              <w:t xml:space="preserve">Ability to encourage, engage and involve people in ways that promote their independence, </w:t>
            </w:r>
            <w:r w:rsidR="004A1DBD" w:rsidRPr="008C1A86">
              <w:rPr>
                <w:rFonts w:asciiTheme="minorHAnsi" w:hAnsiTheme="minorHAnsi" w:cstheme="minorHAnsi"/>
                <w:sz w:val="22"/>
                <w:szCs w:val="22"/>
              </w:rPr>
              <w:t xml:space="preserve">resilience and achieve positive </w:t>
            </w:r>
            <w:r w:rsidRPr="008C1A86">
              <w:rPr>
                <w:rFonts w:asciiTheme="minorHAnsi" w:hAnsiTheme="minorHAnsi" w:cstheme="minorHAnsi"/>
                <w:sz w:val="22"/>
                <w:szCs w:val="22"/>
              </w:rPr>
              <w:t>changes in their lives</w:t>
            </w:r>
          </w:p>
          <w:p w14:paraId="6D091BEC" w14:textId="77777777" w:rsidR="005D0BB3" w:rsidRPr="008C1A86" w:rsidRDefault="005D0BB3" w:rsidP="004A1DBD">
            <w:pPr>
              <w:numPr>
                <w:ilvl w:val="0"/>
                <w:numId w:val="28"/>
              </w:numPr>
              <w:spacing w:line="360" w:lineRule="auto"/>
              <w:rPr>
                <w:rStyle w:val="eop"/>
                <w:rFonts w:asciiTheme="minorHAnsi" w:hAnsiTheme="minorHAnsi" w:cstheme="minorHAnsi"/>
                <w:sz w:val="22"/>
                <w:szCs w:val="22"/>
              </w:rPr>
            </w:pPr>
            <w:r w:rsidRPr="008C1A86">
              <w:rPr>
                <w:rStyle w:val="normaltextrun"/>
                <w:rFonts w:asciiTheme="minorHAnsi" w:hAnsiTheme="minorHAnsi" w:cstheme="minorHAnsi"/>
                <w:sz w:val="22"/>
                <w:szCs w:val="22"/>
                <w:shd w:val="clear" w:color="auto" w:fill="FFFFFF"/>
              </w:rPr>
              <w:t>Excellent communication skills and ability to demonstrate an empathetic and validating approach </w:t>
            </w:r>
            <w:r w:rsidRPr="008C1A86">
              <w:rPr>
                <w:rStyle w:val="eop"/>
                <w:rFonts w:asciiTheme="minorHAnsi" w:hAnsiTheme="minorHAnsi" w:cstheme="minorHAnsi"/>
                <w:sz w:val="22"/>
                <w:szCs w:val="22"/>
                <w:shd w:val="clear" w:color="auto" w:fill="FFFFFF"/>
              </w:rPr>
              <w:t> </w:t>
            </w:r>
          </w:p>
          <w:p w14:paraId="42B1B9B4" w14:textId="77777777" w:rsidR="005D0BB3" w:rsidRPr="008C1A86" w:rsidRDefault="005D0BB3" w:rsidP="004A1DBD">
            <w:pPr>
              <w:numPr>
                <w:ilvl w:val="0"/>
                <w:numId w:val="28"/>
              </w:numPr>
              <w:spacing w:line="360" w:lineRule="auto"/>
              <w:rPr>
                <w:rStyle w:val="eop"/>
                <w:rFonts w:asciiTheme="minorHAnsi" w:hAnsiTheme="minorHAnsi" w:cstheme="minorHAnsi"/>
                <w:sz w:val="22"/>
                <w:szCs w:val="22"/>
              </w:rPr>
            </w:pPr>
            <w:r w:rsidRPr="008C1A86">
              <w:rPr>
                <w:rStyle w:val="normaltextrun"/>
                <w:rFonts w:asciiTheme="minorHAnsi" w:hAnsiTheme="minorHAnsi" w:cstheme="minorHAnsi"/>
                <w:sz w:val="22"/>
                <w:szCs w:val="22"/>
                <w:shd w:val="clear" w:color="auto" w:fill="FFFFFF"/>
              </w:rPr>
              <w:t>Ability to gather relevant information to support and assess risks </w:t>
            </w:r>
            <w:r w:rsidRPr="008C1A86">
              <w:rPr>
                <w:rStyle w:val="eop"/>
                <w:rFonts w:asciiTheme="minorHAnsi" w:hAnsiTheme="minorHAnsi" w:cstheme="minorHAnsi"/>
                <w:sz w:val="22"/>
                <w:szCs w:val="22"/>
                <w:shd w:val="clear" w:color="auto" w:fill="FFFFFF"/>
              </w:rPr>
              <w:t> </w:t>
            </w:r>
          </w:p>
          <w:p w14:paraId="5F1FEECC" w14:textId="75F7E8FA" w:rsidR="005D0BB3" w:rsidRPr="008C1A86" w:rsidRDefault="005D0BB3" w:rsidP="004A1DBD">
            <w:pPr>
              <w:numPr>
                <w:ilvl w:val="0"/>
                <w:numId w:val="28"/>
              </w:numPr>
              <w:spacing w:line="360" w:lineRule="auto"/>
              <w:rPr>
                <w:rFonts w:asciiTheme="minorHAnsi" w:hAnsiTheme="minorHAnsi" w:cstheme="minorHAnsi"/>
                <w:sz w:val="22"/>
                <w:szCs w:val="22"/>
              </w:rPr>
            </w:pPr>
          </w:p>
        </w:tc>
        <w:tc>
          <w:tcPr>
            <w:tcW w:w="5405" w:type="dxa"/>
            <w:shd w:val="clear" w:color="auto" w:fill="auto"/>
          </w:tcPr>
          <w:p w14:paraId="6718E146" w14:textId="77777777" w:rsidR="00C74619" w:rsidRPr="008C1A86" w:rsidRDefault="00C74619" w:rsidP="000C6731">
            <w:pPr>
              <w:numPr>
                <w:ilvl w:val="0"/>
                <w:numId w:val="16"/>
              </w:numPr>
              <w:tabs>
                <w:tab w:val="clear" w:pos="720"/>
                <w:tab w:val="num" w:pos="-10728"/>
              </w:tabs>
              <w:spacing w:line="360" w:lineRule="auto"/>
              <w:ind w:left="342"/>
              <w:rPr>
                <w:rFonts w:asciiTheme="minorHAnsi" w:hAnsiTheme="minorHAnsi" w:cstheme="minorHAnsi"/>
                <w:sz w:val="22"/>
                <w:szCs w:val="22"/>
              </w:rPr>
            </w:pPr>
            <w:r w:rsidRPr="008C1A86">
              <w:rPr>
                <w:rFonts w:asciiTheme="minorHAnsi" w:hAnsiTheme="minorHAnsi" w:cstheme="minorHAnsi"/>
                <w:sz w:val="22"/>
                <w:szCs w:val="22"/>
              </w:rPr>
              <w:t>Car driver with full UK driving licence and access to own transport</w:t>
            </w:r>
          </w:p>
          <w:p w14:paraId="3470F179" w14:textId="77777777" w:rsidR="00E36F47" w:rsidRPr="008C1A86" w:rsidRDefault="00E36F47" w:rsidP="000C6731">
            <w:pPr>
              <w:numPr>
                <w:ilvl w:val="0"/>
                <w:numId w:val="16"/>
              </w:numPr>
              <w:tabs>
                <w:tab w:val="clear" w:pos="720"/>
                <w:tab w:val="num" w:pos="-10728"/>
              </w:tabs>
              <w:spacing w:line="360" w:lineRule="auto"/>
              <w:ind w:left="342"/>
              <w:rPr>
                <w:rFonts w:asciiTheme="minorHAnsi" w:hAnsiTheme="minorHAnsi" w:cstheme="minorHAnsi"/>
                <w:sz w:val="22"/>
                <w:szCs w:val="22"/>
              </w:rPr>
            </w:pPr>
            <w:r w:rsidRPr="008C1A86">
              <w:rPr>
                <w:rFonts w:asciiTheme="minorHAnsi" w:hAnsiTheme="minorHAnsi" w:cstheme="minorHAnsi"/>
                <w:sz w:val="22"/>
                <w:szCs w:val="22"/>
              </w:rPr>
              <w:t>Recently completed Safeguarding training</w:t>
            </w:r>
          </w:p>
          <w:p w14:paraId="5CD00185" w14:textId="77777777" w:rsidR="005D0BB3" w:rsidRPr="008C1A86" w:rsidRDefault="005D0BB3" w:rsidP="000C6731">
            <w:pPr>
              <w:numPr>
                <w:ilvl w:val="0"/>
                <w:numId w:val="16"/>
              </w:numPr>
              <w:tabs>
                <w:tab w:val="clear" w:pos="720"/>
                <w:tab w:val="num" w:pos="-10728"/>
              </w:tabs>
              <w:spacing w:line="360" w:lineRule="auto"/>
              <w:ind w:left="342"/>
              <w:rPr>
                <w:rStyle w:val="eop"/>
                <w:rFonts w:asciiTheme="minorHAnsi" w:hAnsiTheme="minorHAnsi" w:cstheme="minorHAnsi"/>
                <w:sz w:val="22"/>
                <w:szCs w:val="22"/>
              </w:rPr>
            </w:pPr>
            <w:r w:rsidRPr="008C1A86">
              <w:rPr>
                <w:rStyle w:val="normaltextrun"/>
                <w:rFonts w:asciiTheme="minorHAnsi" w:hAnsiTheme="minorHAnsi" w:cstheme="minorHAnsi"/>
                <w:sz w:val="22"/>
                <w:szCs w:val="22"/>
                <w:shd w:val="clear" w:color="auto" w:fill="FFFFFF"/>
              </w:rPr>
              <w:t>De-escalation skills and the ability to confidently lead and resolve challenging situations</w:t>
            </w:r>
            <w:r w:rsidRPr="008C1A86">
              <w:rPr>
                <w:rStyle w:val="eop"/>
                <w:rFonts w:asciiTheme="minorHAnsi" w:hAnsiTheme="minorHAnsi" w:cstheme="minorHAnsi"/>
                <w:sz w:val="22"/>
                <w:szCs w:val="22"/>
                <w:shd w:val="clear" w:color="auto" w:fill="FFFFFF"/>
              </w:rPr>
              <w:t> </w:t>
            </w:r>
          </w:p>
          <w:p w14:paraId="40871A1D" w14:textId="32D7211C" w:rsidR="005D0BB3" w:rsidRPr="008C1A86" w:rsidRDefault="005D0BB3" w:rsidP="000C6731">
            <w:pPr>
              <w:numPr>
                <w:ilvl w:val="0"/>
                <w:numId w:val="16"/>
              </w:numPr>
              <w:tabs>
                <w:tab w:val="clear" w:pos="720"/>
                <w:tab w:val="num" w:pos="-10728"/>
              </w:tabs>
              <w:spacing w:line="360" w:lineRule="auto"/>
              <w:ind w:left="342"/>
              <w:rPr>
                <w:rFonts w:asciiTheme="minorHAnsi" w:hAnsiTheme="minorHAnsi" w:cstheme="minorHAnsi"/>
                <w:sz w:val="22"/>
                <w:szCs w:val="22"/>
              </w:rPr>
            </w:pPr>
            <w:r w:rsidRPr="008C1A86">
              <w:rPr>
                <w:rStyle w:val="normaltextrun"/>
                <w:rFonts w:asciiTheme="minorHAnsi" w:hAnsiTheme="minorHAnsi" w:cstheme="minorHAnsi"/>
                <w:sz w:val="22"/>
                <w:szCs w:val="22"/>
                <w:shd w:val="clear" w:color="auto" w:fill="FFFFFF"/>
              </w:rPr>
              <w:t>Ability to confidently organise and delegate work tasks to colleagues</w:t>
            </w:r>
            <w:r w:rsidRPr="008C1A86">
              <w:rPr>
                <w:rStyle w:val="eop"/>
                <w:rFonts w:asciiTheme="minorHAnsi" w:hAnsiTheme="minorHAnsi" w:cstheme="minorHAnsi"/>
                <w:sz w:val="22"/>
                <w:szCs w:val="22"/>
                <w:shd w:val="clear" w:color="auto" w:fill="FFFFFF"/>
              </w:rPr>
              <w:t> </w:t>
            </w:r>
          </w:p>
        </w:tc>
      </w:tr>
      <w:tr w:rsidR="00C74619" w:rsidRPr="008C1A86" w14:paraId="49B9D712" w14:textId="77777777" w:rsidTr="00C74619">
        <w:tc>
          <w:tcPr>
            <w:tcW w:w="1818" w:type="dxa"/>
            <w:shd w:val="clear" w:color="auto" w:fill="auto"/>
          </w:tcPr>
          <w:p w14:paraId="4BC9AB85" w14:textId="77777777" w:rsidR="00C74619" w:rsidRPr="008C1A86" w:rsidRDefault="00C74619" w:rsidP="000C6731">
            <w:pPr>
              <w:spacing w:line="360" w:lineRule="auto"/>
              <w:rPr>
                <w:rFonts w:asciiTheme="minorHAnsi" w:hAnsiTheme="minorHAnsi" w:cstheme="minorHAnsi"/>
                <w:b/>
                <w:sz w:val="22"/>
                <w:szCs w:val="22"/>
              </w:rPr>
            </w:pPr>
            <w:r w:rsidRPr="008C1A86">
              <w:rPr>
                <w:rFonts w:asciiTheme="minorHAnsi" w:hAnsiTheme="minorHAnsi" w:cstheme="minorHAnsi"/>
                <w:b/>
                <w:sz w:val="22"/>
                <w:szCs w:val="22"/>
              </w:rPr>
              <w:t>Knowledge</w:t>
            </w:r>
          </w:p>
        </w:tc>
        <w:tc>
          <w:tcPr>
            <w:tcW w:w="6210" w:type="dxa"/>
            <w:shd w:val="clear" w:color="auto" w:fill="auto"/>
          </w:tcPr>
          <w:p w14:paraId="12C5F8C4" w14:textId="77777777" w:rsidR="00C74619" w:rsidRPr="008C1A86" w:rsidRDefault="00C74619" w:rsidP="00E36F47">
            <w:pPr>
              <w:numPr>
                <w:ilvl w:val="0"/>
                <w:numId w:val="15"/>
              </w:numPr>
              <w:tabs>
                <w:tab w:val="clear" w:pos="720"/>
                <w:tab w:val="num" w:pos="432"/>
              </w:tabs>
              <w:spacing w:line="360" w:lineRule="auto"/>
              <w:ind w:left="432"/>
              <w:rPr>
                <w:rFonts w:asciiTheme="minorHAnsi" w:hAnsiTheme="minorHAnsi" w:cstheme="minorHAnsi"/>
                <w:sz w:val="22"/>
                <w:szCs w:val="22"/>
              </w:rPr>
            </w:pPr>
            <w:r w:rsidRPr="008C1A86">
              <w:rPr>
                <w:rFonts w:asciiTheme="minorHAnsi" w:hAnsiTheme="minorHAnsi" w:cstheme="minorHAnsi"/>
                <w:sz w:val="22"/>
                <w:szCs w:val="22"/>
              </w:rPr>
              <w:t xml:space="preserve">Understanding of current issues </w:t>
            </w:r>
            <w:r w:rsidR="00E36F47" w:rsidRPr="008C1A86">
              <w:rPr>
                <w:rFonts w:asciiTheme="minorHAnsi" w:hAnsiTheme="minorHAnsi" w:cstheme="minorHAnsi"/>
                <w:sz w:val="22"/>
                <w:szCs w:val="22"/>
              </w:rPr>
              <w:t>faced by people with mental health issues</w:t>
            </w:r>
          </w:p>
          <w:p w14:paraId="4FE53CD0" w14:textId="77777777" w:rsidR="00E36F47" w:rsidRPr="008C1A86" w:rsidRDefault="00152431" w:rsidP="00E36F47">
            <w:pPr>
              <w:numPr>
                <w:ilvl w:val="0"/>
                <w:numId w:val="15"/>
              </w:numPr>
              <w:tabs>
                <w:tab w:val="clear" w:pos="720"/>
                <w:tab w:val="num" w:pos="432"/>
              </w:tabs>
              <w:spacing w:line="360" w:lineRule="auto"/>
              <w:ind w:left="432"/>
              <w:rPr>
                <w:rFonts w:asciiTheme="minorHAnsi" w:hAnsiTheme="minorHAnsi" w:cstheme="minorHAnsi"/>
                <w:sz w:val="22"/>
                <w:szCs w:val="22"/>
              </w:rPr>
            </w:pPr>
            <w:r w:rsidRPr="008C1A86">
              <w:rPr>
                <w:rFonts w:asciiTheme="minorHAnsi" w:hAnsiTheme="minorHAnsi" w:cstheme="minorHAnsi"/>
                <w:sz w:val="22"/>
                <w:szCs w:val="22"/>
              </w:rPr>
              <w:t xml:space="preserve">Knowledge of other </w:t>
            </w:r>
            <w:r w:rsidR="00E36F47" w:rsidRPr="008C1A86">
              <w:rPr>
                <w:rFonts w:asciiTheme="minorHAnsi" w:hAnsiTheme="minorHAnsi" w:cstheme="minorHAnsi"/>
                <w:sz w:val="22"/>
                <w:szCs w:val="22"/>
              </w:rPr>
              <w:t>organisations and charities in the area th</w:t>
            </w:r>
            <w:r w:rsidR="004A1DBD" w:rsidRPr="008C1A86">
              <w:rPr>
                <w:rFonts w:asciiTheme="minorHAnsi" w:hAnsiTheme="minorHAnsi" w:cstheme="minorHAnsi"/>
                <w:sz w:val="22"/>
                <w:szCs w:val="22"/>
              </w:rPr>
              <w:t xml:space="preserve">at can support our </w:t>
            </w:r>
            <w:r w:rsidR="00E36F47" w:rsidRPr="008C1A86">
              <w:rPr>
                <w:rFonts w:asciiTheme="minorHAnsi" w:hAnsiTheme="minorHAnsi" w:cstheme="minorHAnsi"/>
                <w:sz w:val="22"/>
                <w:szCs w:val="22"/>
              </w:rPr>
              <w:t>clients</w:t>
            </w:r>
          </w:p>
          <w:p w14:paraId="00887954" w14:textId="77777777" w:rsidR="00E36F47" w:rsidRPr="008C1A86" w:rsidRDefault="00E36F47" w:rsidP="00E36F47">
            <w:pPr>
              <w:numPr>
                <w:ilvl w:val="0"/>
                <w:numId w:val="15"/>
              </w:numPr>
              <w:tabs>
                <w:tab w:val="clear" w:pos="720"/>
                <w:tab w:val="num" w:pos="432"/>
              </w:tabs>
              <w:spacing w:line="360" w:lineRule="auto"/>
              <w:ind w:left="432"/>
              <w:rPr>
                <w:rFonts w:asciiTheme="minorHAnsi" w:hAnsiTheme="minorHAnsi" w:cstheme="minorHAnsi"/>
                <w:sz w:val="22"/>
                <w:szCs w:val="22"/>
              </w:rPr>
            </w:pPr>
            <w:r w:rsidRPr="008C1A86">
              <w:rPr>
                <w:rFonts w:asciiTheme="minorHAnsi" w:hAnsiTheme="minorHAnsi" w:cstheme="minorHAnsi"/>
                <w:sz w:val="22"/>
                <w:szCs w:val="22"/>
              </w:rPr>
              <w:t>Knowledge and understanding of risk management and health and safety issues</w:t>
            </w:r>
          </w:p>
          <w:p w14:paraId="304EF32F" w14:textId="09A518A2" w:rsidR="00916443" w:rsidRPr="008C1A86" w:rsidRDefault="00916443" w:rsidP="00916443">
            <w:pPr>
              <w:numPr>
                <w:ilvl w:val="0"/>
                <w:numId w:val="15"/>
              </w:numPr>
              <w:tabs>
                <w:tab w:val="clear" w:pos="720"/>
                <w:tab w:val="num" w:pos="432"/>
              </w:tabs>
              <w:spacing w:line="360" w:lineRule="auto"/>
              <w:ind w:left="432"/>
              <w:rPr>
                <w:rFonts w:asciiTheme="minorHAnsi" w:hAnsiTheme="minorHAnsi" w:cstheme="minorHAnsi"/>
                <w:sz w:val="22"/>
                <w:szCs w:val="22"/>
              </w:rPr>
            </w:pPr>
            <w:r w:rsidRPr="008C1A86">
              <w:rPr>
                <w:rFonts w:asciiTheme="minorHAnsi" w:hAnsiTheme="minorHAnsi" w:cstheme="minorHAnsi"/>
                <w:sz w:val="22"/>
                <w:szCs w:val="22"/>
              </w:rPr>
              <w:t>Understanding of Safeguarding and good practice</w:t>
            </w:r>
          </w:p>
          <w:p w14:paraId="3DA79F08" w14:textId="191C7E7E" w:rsidR="00916443" w:rsidRPr="008C1A86" w:rsidRDefault="00916443" w:rsidP="00916443">
            <w:pPr>
              <w:numPr>
                <w:ilvl w:val="0"/>
                <w:numId w:val="15"/>
              </w:numPr>
              <w:tabs>
                <w:tab w:val="clear" w:pos="720"/>
                <w:tab w:val="num" w:pos="432"/>
              </w:tabs>
              <w:spacing w:line="360" w:lineRule="auto"/>
              <w:ind w:left="432"/>
              <w:rPr>
                <w:rFonts w:asciiTheme="minorHAnsi" w:hAnsiTheme="minorHAnsi" w:cstheme="minorHAnsi"/>
                <w:sz w:val="22"/>
                <w:szCs w:val="22"/>
              </w:rPr>
            </w:pPr>
            <w:r w:rsidRPr="008C1A86">
              <w:rPr>
                <w:rFonts w:asciiTheme="minorHAnsi" w:hAnsiTheme="minorHAnsi" w:cstheme="minorHAnsi"/>
                <w:sz w:val="22"/>
                <w:szCs w:val="22"/>
              </w:rPr>
              <w:t>Understanding of confidentiality and data protection</w:t>
            </w:r>
          </w:p>
        </w:tc>
        <w:tc>
          <w:tcPr>
            <w:tcW w:w="5405" w:type="dxa"/>
            <w:shd w:val="clear" w:color="auto" w:fill="auto"/>
          </w:tcPr>
          <w:p w14:paraId="4F63C00D" w14:textId="77777777" w:rsidR="00C74619" w:rsidRPr="008C1A86" w:rsidRDefault="00E36F47" w:rsidP="000C6731">
            <w:pPr>
              <w:numPr>
                <w:ilvl w:val="0"/>
                <w:numId w:val="15"/>
              </w:numPr>
              <w:tabs>
                <w:tab w:val="clear" w:pos="720"/>
                <w:tab w:val="num" w:pos="432"/>
              </w:tabs>
              <w:spacing w:line="360" w:lineRule="auto"/>
              <w:ind w:left="432"/>
              <w:rPr>
                <w:rFonts w:asciiTheme="minorHAnsi" w:hAnsiTheme="minorHAnsi" w:cstheme="minorHAnsi"/>
                <w:sz w:val="22"/>
                <w:szCs w:val="22"/>
              </w:rPr>
            </w:pPr>
            <w:r w:rsidRPr="008C1A86">
              <w:rPr>
                <w:rFonts w:asciiTheme="minorHAnsi" w:hAnsiTheme="minorHAnsi" w:cstheme="minorHAnsi"/>
                <w:sz w:val="22"/>
                <w:szCs w:val="22"/>
              </w:rPr>
              <w:t>General knowledge of mental health and wellbeing through lived experience</w:t>
            </w:r>
          </w:p>
          <w:p w14:paraId="59E5389D" w14:textId="77777777" w:rsidR="00C74619" w:rsidRPr="008C1A86" w:rsidRDefault="00C74619" w:rsidP="00916443">
            <w:pPr>
              <w:spacing w:line="360" w:lineRule="auto"/>
              <w:rPr>
                <w:rFonts w:asciiTheme="minorHAnsi" w:hAnsiTheme="minorHAnsi" w:cstheme="minorHAnsi"/>
                <w:sz w:val="22"/>
                <w:szCs w:val="22"/>
              </w:rPr>
            </w:pPr>
          </w:p>
        </w:tc>
      </w:tr>
      <w:tr w:rsidR="00C74619" w:rsidRPr="008C1A86" w14:paraId="468B813C" w14:textId="77777777" w:rsidTr="00C74619">
        <w:tc>
          <w:tcPr>
            <w:tcW w:w="1818" w:type="dxa"/>
            <w:shd w:val="clear" w:color="auto" w:fill="auto"/>
          </w:tcPr>
          <w:p w14:paraId="797CA6ED" w14:textId="77777777" w:rsidR="00C74619" w:rsidRPr="008C1A86" w:rsidRDefault="00C74619" w:rsidP="000C6731">
            <w:pPr>
              <w:spacing w:line="360" w:lineRule="auto"/>
              <w:rPr>
                <w:rFonts w:asciiTheme="minorHAnsi" w:hAnsiTheme="minorHAnsi" w:cstheme="minorHAnsi"/>
                <w:b/>
                <w:sz w:val="22"/>
                <w:szCs w:val="22"/>
              </w:rPr>
            </w:pPr>
            <w:r w:rsidRPr="008C1A86">
              <w:rPr>
                <w:rFonts w:asciiTheme="minorHAnsi" w:hAnsiTheme="minorHAnsi" w:cstheme="minorHAnsi"/>
                <w:b/>
                <w:sz w:val="22"/>
                <w:szCs w:val="22"/>
              </w:rPr>
              <w:lastRenderedPageBreak/>
              <w:t>Attitude and Personal Attributes</w:t>
            </w:r>
          </w:p>
        </w:tc>
        <w:tc>
          <w:tcPr>
            <w:tcW w:w="6210" w:type="dxa"/>
            <w:shd w:val="clear" w:color="auto" w:fill="auto"/>
          </w:tcPr>
          <w:p w14:paraId="3E1CC6B0" w14:textId="77777777" w:rsidR="00C74619" w:rsidRPr="008C1A86" w:rsidRDefault="00C74619" w:rsidP="000C6731">
            <w:pPr>
              <w:numPr>
                <w:ilvl w:val="0"/>
                <w:numId w:val="15"/>
              </w:numPr>
              <w:tabs>
                <w:tab w:val="clear" w:pos="720"/>
                <w:tab w:val="num" w:pos="432"/>
              </w:tabs>
              <w:spacing w:line="360" w:lineRule="auto"/>
              <w:ind w:left="432"/>
              <w:rPr>
                <w:rFonts w:asciiTheme="minorHAnsi" w:hAnsiTheme="minorHAnsi" w:cstheme="minorHAnsi"/>
                <w:sz w:val="22"/>
                <w:szCs w:val="22"/>
              </w:rPr>
            </w:pPr>
            <w:r w:rsidRPr="008C1A86">
              <w:rPr>
                <w:rFonts w:asciiTheme="minorHAnsi" w:hAnsiTheme="minorHAnsi" w:cstheme="minorHAnsi"/>
                <w:sz w:val="22"/>
                <w:szCs w:val="22"/>
              </w:rPr>
              <w:t>Understanding of and commitment to equal opportunities and diversity.</w:t>
            </w:r>
          </w:p>
          <w:p w14:paraId="70FF19B0" w14:textId="77777777" w:rsidR="00C74619" w:rsidRPr="008C1A86" w:rsidRDefault="00C74619" w:rsidP="000C6731">
            <w:pPr>
              <w:numPr>
                <w:ilvl w:val="0"/>
                <w:numId w:val="15"/>
              </w:numPr>
              <w:tabs>
                <w:tab w:val="clear" w:pos="720"/>
                <w:tab w:val="num" w:pos="432"/>
              </w:tabs>
              <w:spacing w:line="360" w:lineRule="auto"/>
              <w:ind w:left="432"/>
              <w:rPr>
                <w:rFonts w:asciiTheme="minorHAnsi" w:hAnsiTheme="minorHAnsi" w:cstheme="minorHAnsi"/>
                <w:sz w:val="22"/>
                <w:szCs w:val="22"/>
              </w:rPr>
            </w:pPr>
            <w:r w:rsidRPr="008C1A86">
              <w:rPr>
                <w:rFonts w:asciiTheme="minorHAnsi" w:hAnsiTheme="minorHAnsi" w:cstheme="minorHAnsi"/>
                <w:sz w:val="22"/>
                <w:szCs w:val="22"/>
              </w:rPr>
              <w:t>Commitment to providing person centred services.</w:t>
            </w:r>
          </w:p>
          <w:p w14:paraId="034BEFD4" w14:textId="77777777" w:rsidR="00E36F47" w:rsidRPr="008C1A86" w:rsidRDefault="00E36F47" w:rsidP="000C6731">
            <w:pPr>
              <w:numPr>
                <w:ilvl w:val="0"/>
                <w:numId w:val="15"/>
              </w:numPr>
              <w:tabs>
                <w:tab w:val="clear" w:pos="720"/>
                <w:tab w:val="num" w:pos="432"/>
              </w:tabs>
              <w:spacing w:line="360" w:lineRule="auto"/>
              <w:ind w:left="432"/>
              <w:rPr>
                <w:rFonts w:asciiTheme="minorHAnsi" w:hAnsiTheme="minorHAnsi" w:cstheme="minorHAnsi"/>
                <w:sz w:val="22"/>
                <w:szCs w:val="22"/>
              </w:rPr>
            </w:pPr>
            <w:r w:rsidRPr="008C1A86">
              <w:rPr>
                <w:rFonts w:asciiTheme="minorHAnsi" w:hAnsiTheme="minorHAnsi" w:cstheme="minorHAnsi"/>
                <w:sz w:val="22"/>
                <w:szCs w:val="22"/>
              </w:rPr>
              <w:t>Healthy and secure personal boundaries</w:t>
            </w:r>
          </w:p>
          <w:p w14:paraId="133C541C" w14:textId="77777777" w:rsidR="00C74619" w:rsidRPr="008C1A86" w:rsidRDefault="00C74619" w:rsidP="000C6731">
            <w:pPr>
              <w:numPr>
                <w:ilvl w:val="0"/>
                <w:numId w:val="15"/>
              </w:numPr>
              <w:tabs>
                <w:tab w:val="clear" w:pos="720"/>
                <w:tab w:val="num" w:pos="432"/>
              </w:tabs>
              <w:spacing w:line="360" w:lineRule="auto"/>
              <w:ind w:left="432"/>
              <w:rPr>
                <w:rFonts w:asciiTheme="minorHAnsi" w:hAnsiTheme="minorHAnsi" w:cstheme="minorHAnsi"/>
                <w:sz w:val="22"/>
                <w:szCs w:val="22"/>
              </w:rPr>
            </w:pPr>
            <w:r w:rsidRPr="008C1A86">
              <w:rPr>
                <w:rFonts w:asciiTheme="minorHAnsi" w:hAnsiTheme="minorHAnsi" w:cstheme="minorHAnsi"/>
                <w:sz w:val="22"/>
                <w:szCs w:val="22"/>
              </w:rPr>
              <w:t>Understanding of and commitment to the Mind in Bradford values of Partnership, Inclusivity, Empowerment, Excellence and Responsibility.</w:t>
            </w:r>
          </w:p>
        </w:tc>
        <w:tc>
          <w:tcPr>
            <w:tcW w:w="5405" w:type="dxa"/>
            <w:shd w:val="clear" w:color="auto" w:fill="auto"/>
          </w:tcPr>
          <w:p w14:paraId="0C738394" w14:textId="585F550F" w:rsidR="00C74619" w:rsidRPr="008C1A86" w:rsidRDefault="004644FE" w:rsidP="004644FE">
            <w:pPr>
              <w:pStyle w:val="ListParagraph"/>
              <w:numPr>
                <w:ilvl w:val="0"/>
                <w:numId w:val="15"/>
              </w:numPr>
              <w:spacing w:line="360" w:lineRule="auto"/>
              <w:rPr>
                <w:rFonts w:asciiTheme="minorHAnsi" w:hAnsiTheme="minorHAnsi" w:cstheme="minorHAnsi"/>
              </w:rPr>
            </w:pPr>
            <w:r w:rsidRPr="008C1A86">
              <w:rPr>
                <w:rStyle w:val="normaltextrun"/>
                <w:rFonts w:asciiTheme="minorHAnsi" w:hAnsiTheme="minorHAnsi" w:cstheme="minorHAnsi"/>
                <w:color w:val="000000"/>
                <w:bdr w:val="none" w:sz="0" w:space="0" w:color="auto" w:frame="1"/>
              </w:rPr>
              <w:t>Engaging and consultative approach to leadership.</w:t>
            </w:r>
          </w:p>
        </w:tc>
      </w:tr>
      <w:tr w:rsidR="00F75F56" w:rsidRPr="008C1A86" w14:paraId="19C0B1AA" w14:textId="77777777" w:rsidTr="00C74619">
        <w:tc>
          <w:tcPr>
            <w:tcW w:w="1818" w:type="dxa"/>
            <w:shd w:val="clear" w:color="auto" w:fill="auto"/>
          </w:tcPr>
          <w:p w14:paraId="581E1625" w14:textId="4DCC69BE" w:rsidR="00F75F56" w:rsidRPr="008C1A86" w:rsidRDefault="00F75F56" w:rsidP="00F75F56">
            <w:pPr>
              <w:spacing w:line="360" w:lineRule="auto"/>
              <w:rPr>
                <w:rFonts w:asciiTheme="minorHAnsi" w:hAnsiTheme="minorHAnsi" w:cstheme="minorHAnsi"/>
                <w:b/>
                <w:sz w:val="22"/>
                <w:szCs w:val="22"/>
              </w:rPr>
            </w:pPr>
            <w:r w:rsidRPr="008C1A86">
              <w:rPr>
                <w:rFonts w:asciiTheme="minorHAnsi" w:hAnsiTheme="minorHAnsi" w:cstheme="minorHAnsi"/>
                <w:b/>
                <w:sz w:val="22"/>
                <w:szCs w:val="22"/>
              </w:rPr>
              <w:t>Other</w:t>
            </w:r>
          </w:p>
        </w:tc>
        <w:tc>
          <w:tcPr>
            <w:tcW w:w="6210" w:type="dxa"/>
            <w:shd w:val="clear" w:color="auto" w:fill="auto"/>
          </w:tcPr>
          <w:p w14:paraId="11015812" w14:textId="77777777" w:rsidR="00F75F56" w:rsidRPr="008C1A86" w:rsidRDefault="00F75F56" w:rsidP="00F75F56">
            <w:pPr>
              <w:pStyle w:val="ListParagraph"/>
              <w:numPr>
                <w:ilvl w:val="0"/>
                <w:numId w:val="15"/>
              </w:numPr>
              <w:spacing w:line="360" w:lineRule="auto"/>
              <w:rPr>
                <w:rFonts w:asciiTheme="minorHAnsi" w:hAnsiTheme="minorHAnsi" w:cstheme="minorHAnsi"/>
              </w:rPr>
            </w:pPr>
            <w:r w:rsidRPr="008C1A86">
              <w:rPr>
                <w:rFonts w:asciiTheme="minorHAnsi" w:hAnsiTheme="minorHAnsi" w:cstheme="minorHAnsi"/>
              </w:rPr>
              <w:t>Willingness to undertake a Disclosure and Barring Service (DBS) check</w:t>
            </w:r>
          </w:p>
          <w:p w14:paraId="154472DE" w14:textId="30667853" w:rsidR="00F75F56" w:rsidRPr="008C1A86" w:rsidRDefault="008A6CE7" w:rsidP="00F75F56">
            <w:pPr>
              <w:pStyle w:val="ListParagraph"/>
              <w:numPr>
                <w:ilvl w:val="0"/>
                <w:numId w:val="15"/>
              </w:numPr>
              <w:spacing w:line="360" w:lineRule="auto"/>
              <w:rPr>
                <w:rFonts w:asciiTheme="minorHAnsi" w:hAnsiTheme="minorHAnsi" w:cstheme="minorHAnsi"/>
              </w:rPr>
            </w:pPr>
            <w:r w:rsidRPr="008C1A86">
              <w:rPr>
                <w:rFonts w:asciiTheme="minorHAnsi" w:hAnsiTheme="minorHAnsi" w:cstheme="minorHAnsi"/>
              </w:rPr>
              <w:t>Ability to travel across the District if required.</w:t>
            </w:r>
          </w:p>
        </w:tc>
        <w:tc>
          <w:tcPr>
            <w:tcW w:w="5405" w:type="dxa"/>
            <w:shd w:val="clear" w:color="auto" w:fill="auto"/>
          </w:tcPr>
          <w:p w14:paraId="7DF777ED" w14:textId="77777777" w:rsidR="00F75F56" w:rsidRPr="008C1A86" w:rsidRDefault="00F75F56" w:rsidP="00F75F56">
            <w:pPr>
              <w:pStyle w:val="ListParagraph"/>
              <w:spacing w:line="360" w:lineRule="auto"/>
              <w:rPr>
                <w:rStyle w:val="normaltextrun"/>
                <w:rFonts w:asciiTheme="minorHAnsi" w:hAnsiTheme="minorHAnsi" w:cstheme="minorHAnsi"/>
                <w:color w:val="000000"/>
                <w:bdr w:val="none" w:sz="0" w:space="0" w:color="auto" w:frame="1"/>
              </w:rPr>
            </w:pPr>
          </w:p>
        </w:tc>
      </w:tr>
    </w:tbl>
    <w:p w14:paraId="70E9A4AC" w14:textId="77777777" w:rsidR="000400C5" w:rsidRPr="008251A6" w:rsidRDefault="000400C5" w:rsidP="000B1230">
      <w:pPr>
        <w:keepNext/>
        <w:spacing w:line="360" w:lineRule="auto"/>
        <w:outlineLvl w:val="2"/>
        <w:rPr>
          <w:rFonts w:cs="Arial"/>
          <w:szCs w:val="24"/>
        </w:rPr>
      </w:pPr>
    </w:p>
    <w:sectPr w:rsidR="000400C5" w:rsidRPr="008251A6" w:rsidSect="007C26D2">
      <w:pgSz w:w="15840" w:h="12240" w:orient="landscape"/>
      <w:pgMar w:top="1138" w:right="1138" w:bottom="1138" w:left="113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15D90" w14:textId="77777777" w:rsidR="00AA4213" w:rsidRDefault="00AA4213">
      <w:r>
        <w:separator/>
      </w:r>
    </w:p>
  </w:endnote>
  <w:endnote w:type="continuationSeparator" w:id="0">
    <w:p w14:paraId="26C0B02A" w14:textId="77777777" w:rsidR="00AA4213" w:rsidRDefault="00AA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16E8" w14:textId="77777777" w:rsidR="00AA4213" w:rsidRDefault="00AA42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1898CD5" w14:textId="77777777" w:rsidR="00AA4213" w:rsidRDefault="00AA4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A285" w14:textId="43E3C024" w:rsidR="00AA4213" w:rsidRDefault="00AA42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9296EB" w14:textId="77777777" w:rsidR="00AA4213" w:rsidRDefault="00AA4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ECC84" w14:textId="77777777" w:rsidR="00AA4213" w:rsidRDefault="00AA4213">
      <w:r>
        <w:separator/>
      </w:r>
    </w:p>
  </w:footnote>
  <w:footnote w:type="continuationSeparator" w:id="0">
    <w:p w14:paraId="07516C0E" w14:textId="77777777" w:rsidR="00AA4213" w:rsidRDefault="00AA4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16E"/>
    <w:multiLevelType w:val="hybridMultilevel"/>
    <w:tmpl w:val="0694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C177B"/>
    <w:multiLevelType w:val="hybridMultilevel"/>
    <w:tmpl w:val="D7F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13CE6"/>
    <w:multiLevelType w:val="multilevel"/>
    <w:tmpl w:val="0F82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E456A"/>
    <w:multiLevelType w:val="hybridMultilevel"/>
    <w:tmpl w:val="8236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E11BD"/>
    <w:multiLevelType w:val="hybridMultilevel"/>
    <w:tmpl w:val="F8AC8F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E087E"/>
    <w:multiLevelType w:val="multilevel"/>
    <w:tmpl w:val="89143588"/>
    <w:lvl w:ilvl="0">
      <w:start w:val="1"/>
      <w:numFmt w:val="decimal"/>
      <w:lvlText w:val="3.%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EE21901"/>
    <w:multiLevelType w:val="hybridMultilevel"/>
    <w:tmpl w:val="F46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20A23"/>
    <w:multiLevelType w:val="multilevel"/>
    <w:tmpl w:val="2438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11147"/>
    <w:multiLevelType w:val="hybridMultilevel"/>
    <w:tmpl w:val="6146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60FA9"/>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04A7F19"/>
    <w:multiLevelType w:val="hybridMultilevel"/>
    <w:tmpl w:val="6294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C1068"/>
    <w:multiLevelType w:val="hybridMultilevel"/>
    <w:tmpl w:val="D72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666BC"/>
    <w:multiLevelType w:val="hybridMultilevel"/>
    <w:tmpl w:val="248A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72789"/>
    <w:multiLevelType w:val="hybridMultilevel"/>
    <w:tmpl w:val="FD34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143E6"/>
    <w:multiLevelType w:val="multilevel"/>
    <w:tmpl w:val="2602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DF2DEC"/>
    <w:multiLevelType w:val="hybridMultilevel"/>
    <w:tmpl w:val="E5904A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9DF536A"/>
    <w:multiLevelType w:val="hybridMultilevel"/>
    <w:tmpl w:val="40E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34481"/>
    <w:multiLevelType w:val="hybridMultilevel"/>
    <w:tmpl w:val="633A0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B0181"/>
    <w:multiLevelType w:val="hybridMultilevel"/>
    <w:tmpl w:val="D3E0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51C3A"/>
    <w:multiLevelType w:val="hybridMultilevel"/>
    <w:tmpl w:val="47D0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12282"/>
    <w:multiLevelType w:val="hybridMultilevel"/>
    <w:tmpl w:val="46EA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C2E2D"/>
    <w:multiLevelType w:val="hybridMultilevel"/>
    <w:tmpl w:val="5052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E68F7"/>
    <w:multiLevelType w:val="hybridMultilevel"/>
    <w:tmpl w:val="4D70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F424F"/>
    <w:multiLevelType w:val="hybridMultilevel"/>
    <w:tmpl w:val="AB74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2426A"/>
    <w:multiLevelType w:val="hybridMultilevel"/>
    <w:tmpl w:val="58705414"/>
    <w:lvl w:ilvl="0" w:tplc="E77C416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6485B"/>
    <w:multiLevelType w:val="hybridMultilevel"/>
    <w:tmpl w:val="088C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05A7C"/>
    <w:multiLevelType w:val="hybridMultilevel"/>
    <w:tmpl w:val="1AB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82888"/>
    <w:multiLevelType w:val="hybridMultilevel"/>
    <w:tmpl w:val="4F70D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A44E51"/>
    <w:multiLevelType w:val="singleLevel"/>
    <w:tmpl w:val="61AA2CE0"/>
    <w:lvl w:ilvl="0">
      <w:start w:val="1"/>
      <w:numFmt w:val="decimal"/>
      <w:lvlText w:val="%1."/>
      <w:lvlJc w:val="left"/>
      <w:pPr>
        <w:tabs>
          <w:tab w:val="num" w:pos="705"/>
        </w:tabs>
        <w:ind w:left="705" w:hanging="705"/>
      </w:pPr>
      <w:rPr>
        <w:rFonts w:hint="default"/>
      </w:rPr>
    </w:lvl>
  </w:abstractNum>
  <w:abstractNum w:abstractNumId="29" w15:restartNumberingAfterBreak="0">
    <w:nsid w:val="635F6DD2"/>
    <w:multiLevelType w:val="hybridMultilevel"/>
    <w:tmpl w:val="D52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DC71B3"/>
    <w:multiLevelType w:val="hybridMultilevel"/>
    <w:tmpl w:val="418A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E177F9"/>
    <w:multiLevelType w:val="hybridMultilevel"/>
    <w:tmpl w:val="C65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D5A9C"/>
    <w:multiLevelType w:val="multilevel"/>
    <w:tmpl w:val="A73E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9"/>
  </w:num>
  <w:num w:numId="3">
    <w:abstractNumId w:val="15"/>
  </w:num>
  <w:num w:numId="4">
    <w:abstractNumId w:val="24"/>
  </w:num>
  <w:num w:numId="5">
    <w:abstractNumId w:val="1"/>
  </w:num>
  <w:num w:numId="6">
    <w:abstractNumId w:val="12"/>
  </w:num>
  <w:num w:numId="7">
    <w:abstractNumId w:val="26"/>
  </w:num>
  <w:num w:numId="8">
    <w:abstractNumId w:val="30"/>
  </w:num>
  <w:num w:numId="9">
    <w:abstractNumId w:val="23"/>
  </w:num>
  <w:num w:numId="10">
    <w:abstractNumId w:val="6"/>
  </w:num>
  <w:num w:numId="11">
    <w:abstractNumId w:val="10"/>
  </w:num>
  <w:num w:numId="12">
    <w:abstractNumId w:val="18"/>
  </w:num>
  <w:num w:numId="13">
    <w:abstractNumId w:val="27"/>
  </w:num>
  <w:num w:numId="14">
    <w:abstractNumId w:val="11"/>
  </w:num>
  <w:num w:numId="15">
    <w:abstractNumId w:val="4"/>
  </w:num>
  <w:num w:numId="16">
    <w:abstractNumId w:val="17"/>
  </w:num>
  <w:num w:numId="17">
    <w:abstractNumId w:val="8"/>
  </w:num>
  <w:num w:numId="18">
    <w:abstractNumId w:val="3"/>
  </w:num>
  <w:num w:numId="19">
    <w:abstractNumId w:val="5"/>
  </w:num>
  <w:num w:numId="20">
    <w:abstractNumId w:val="25"/>
  </w:num>
  <w:num w:numId="21">
    <w:abstractNumId w:val="16"/>
  </w:num>
  <w:num w:numId="22">
    <w:abstractNumId w:val="13"/>
  </w:num>
  <w:num w:numId="23">
    <w:abstractNumId w:val="21"/>
  </w:num>
  <w:num w:numId="24">
    <w:abstractNumId w:val="19"/>
  </w:num>
  <w:num w:numId="25">
    <w:abstractNumId w:val="22"/>
  </w:num>
  <w:num w:numId="26">
    <w:abstractNumId w:val="29"/>
  </w:num>
  <w:num w:numId="27">
    <w:abstractNumId w:val="0"/>
  </w:num>
  <w:num w:numId="28">
    <w:abstractNumId w:val="31"/>
  </w:num>
  <w:num w:numId="29">
    <w:abstractNumId w:val="20"/>
  </w:num>
  <w:num w:numId="30">
    <w:abstractNumId w:val="7"/>
  </w:num>
  <w:num w:numId="31">
    <w:abstractNumId w:val="32"/>
  </w:num>
  <w:num w:numId="32">
    <w:abstractNumId w:val="2"/>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01"/>
    <w:rsid w:val="000008DB"/>
    <w:rsid w:val="00006900"/>
    <w:rsid w:val="0002501C"/>
    <w:rsid w:val="000271A4"/>
    <w:rsid w:val="000332FD"/>
    <w:rsid w:val="0003759F"/>
    <w:rsid w:val="000400C5"/>
    <w:rsid w:val="000434CC"/>
    <w:rsid w:val="000463CC"/>
    <w:rsid w:val="00050111"/>
    <w:rsid w:val="00054C67"/>
    <w:rsid w:val="0006019F"/>
    <w:rsid w:val="00064A26"/>
    <w:rsid w:val="0008115B"/>
    <w:rsid w:val="000823F8"/>
    <w:rsid w:val="000866A9"/>
    <w:rsid w:val="0009314E"/>
    <w:rsid w:val="000951ED"/>
    <w:rsid w:val="00096E8A"/>
    <w:rsid w:val="000A6D7D"/>
    <w:rsid w:val="000A78A2"/>
    <w:rsid w:val="000B1230"/>
    <w:rsid w:val="000B5C0B"/>
    <w:rsid w:val="000B63AD"/>
    <w:rsid w:val="000C4AA3"/>
    <w:rsid w:val="000C6731"/>
    <w:rsid w:val="000D1B57"/>
    <w:rsid w:val="000E3D40"/>
    <w:rsid w:val="00114C3A"/>
    <w:rsid w:val="0012431B"/>
    <w:rsid w:val="00125078"/>
    <w:rsid w:val="00127D9E"/>
    <w:rsid w:val="001350AD"/>
    <w:rsid w:val="0013719C"/>
    <w:rsid w:val="00152431"/>
    <w:rsid w:val="001563B8"/>
    <w:rsid w:val="00161726"/>
    <w:rsid w:val="001642D3"/>
    <w:rsid w:val="001701FD"/>
    <w:rsid w:val="00171C27"/>
    <w:rsid w:val="0019612A"/>
    <w:rsid w:val="00196BD2"/>
    <w:rsid w:val="001B0681"/>
    <w:rsid w:val="001B1437"/>
    <w:rsid w:val="001B5532"/>
    <w:rsid w:val="001B712D"/>
    <w:rsid w:val="001C11AA"/>
    <w:rsid w:val="001D6A4B"/>
    <w:rsid w:val="001D7777"/>
    <w:rsid w:val="001E1EA2"/>
    <w:rsid w:val="001E7686"/>
    <w:rsid w:val="001E797B"/>
    <w:rsid w:val="001F6159"/>
    <w:rsid w:val="001F6600"/>
    <w:rsid w:val="001F6DF2"/>
    <w:rsid w:val="001F7176"/>
    <w:rsid w:val="00203AD2"/>
    <w:rsid w:val="00220646"/>
    <w:rsid w:val="00235AB7"/>
    <w:rsid w:val="00240D0F"/>
    <w:rsid w:val="00256103"/>
    <w:rsid w:val="002561B5"/>
    <w:rsid w:val="002616A4"/>
    <w:rsid w:val="00261960"/>
    <w:rsid w:val="00280762"/>
    <w:rsid w:val="00293AA9"/>
    <w:rsid w:val="00295C26"/>
    <w:rsid w:val="002C6B01"/>
    <w:rsid w:val="002D0056"/>
    <w:rsid w:val="002F7AAB"/>
    <w:rsid w:val="00316B38"/>
    <w:rsid w:val="00323000"/>
    <w:rsid w:val="00324AA4"/>
    <w:rsid w:val="00324D2A"/>
    <w:rsid w:val="003316FE"/>
    <w:rsid w:val="003319EB"/>
    <w:rsid w:val="003342B9"/>
    <w:rsid w:val="003355B6"/>
    <w:rsid w:val="00335C9E"/>
    <w:rsid w:val="00336ABC"/>
    <w:rsid w:val="003660E3"/>
    <w:rsid w:val="00374DAD"/>
    <w:rsid w:val="00377D55"/>
    <w:rsid w:val="0038330B"/>
    <w:rsid w:val="00385A28"/>
    <w:rsid w:val="00385D47"/>
    <w:rsid w:val="00392DC8"/>
    <w:rsid w:val="003975A5"/>
    <w:rsid w:val="003A4D3F"/>
    <w:rsid w:val="003B3410"/>
    <w:rsid w:val="003B70F6"/>
    <w:rsid w:val="003E0C8B"/>
    <w:rsid w:val="003E37B2"/>
    <w:rsid w:val="003E71F7"/>
    <w:rsid w:val="00405808"/>
    <w:rsid w:val="00406E8C"/>
    <w:rsid w:val="00417B9B"/>
    <w:rsid w:val="00423DD8"/>
    <w:rsid w:val="004644FE"/>
    <w:rsid w:val="004A1DBD"/>
    <w:rsid w:val="004A1F6D"/>
    <w:rsid w:val="004A66D3"/>
    <w:rsid w:val="004A6A3A"/>
    <w:rsid w:val="004D3332"/>
    <w:rsid w:val="004E3FA9"/>
    <w:rsid w:val="004E6E76"/>
    <w:rsid w:val="004F24A5"/>
    <w:rsid w:val="004F2887"/>
    <w:rsid w:val="004F3E8D"/>
    <w:rsid w:val="00505305"/>
    <w:rsid w:val="0050755F"/>
    <w:rsid w:val="00520BDF"/>
    <w:rsid w:val="005421E7"/>
    <w:rsid w:val="00556C39"/>
    <w:rsid w:val="005624BE"/>
    <w:rsid w:val="00567EFB"/>
    <w:rsid w:val="005727DE"/>
    <w:rsid w:val="00575B36"/>
    <w:rsid w:val="0058709D"/>
    <w:rsid w:val="00587DF3"/>
    <w:rsid w:val="00594667"/>
    <w:rsid w:val="005A62B5"/>
    <w:rsid w:val="005B1543"/>
    <w:rsid w:val="005C3F7E"/>
    <w:rsid w:val="005D0BB3"/>
    <w:rsid w:val="005D34F2"/>
    <w:rsid w:val="005D457F"/>
    <w:rsid w:val="005D6A7E"/>
    <w:rsid w:val="00613B17"/>
    <w:rsid w:val="00620596"/>
    <w:rsid w:val="00622ABC"/>
    <w:rsid w:val="006254F3"/>
    <w:rsid w:val="0062759E"/>
    <w:rsid w:val="006400E6"/>
    <w:rsid w:val="006510CC"/>
    <w:rsid w:val="00652126"/>
    <w:rsid w:val="00663A19"/>
    <w:rsid w:val="006640C6"/>
    <w:rsid w:val="00666C29"/>
    <w:rsid w:val="00672448"/>
    <w:rsid w:val="00674973"/>
    <w:rsid w:val="00682335"/>
    <w:rsid w:val="0068586D"/>
    <w:rsid w:val="006B050F"/>
    <w:rsid w:val="006B2BF5"/>
    <w:rsid w:val="006D44A9"/>
    <w:rsid w:val="006E4EC0"/>
    <w:rsid w:val="006F14B2"/>
    <w:rsid w:val="006F61C4"/>
    <w:rsid w:val="007069B6"/>
    <w:rsid w:val="007303E4"/>
    <w:rsid w:val="0074786B"/>
    <w:rsid w:val="00756082"/>
    <w:rsid w:val="00757070"/>
    <w:rsid w:val="00762373"/>
    <w:rsid w:val="00770D10"/>
    <w:rsid w:val="00771710"/>
    <w:rsid w:val="00772585"/>
    <w:rsid w:val="0077696B"/>
    <w:rsid w:val="00784E6A"/>
    <w:rsid w:val="00787038"/>
    <w:rsid w:val="007A100A"/>
    <w:rsid w:val="007A5FF1"/>
    <w:rsid w:val="007B14E3"/>
    <w:rsid w:val="007B2076"/>
    <w:rsid w:val="007C26D2"/>
    <w:rsid w:val="007D2790"/>
    <w:rsid w:val="007E6CF8"/>
    <w:rsid w:val="007F32FA"/>
    <w:rsid w:val="00821868"/>
    <w:rsid w:val="008251A6"/>
    <w:rsid w:val="00830084"/>
    <w:rsid w:val="00870997"/>
    <w:rsid w:val="00885F8F"/>
    <w:rsid w:val="00891CFB"/>
    <w:rsid w:val="0089337A"/>
    <w:rsid w:val="008A6139"/>
    <w:rsid w:val="008A6CE7"/>
    <w:rsid w:val="008A7996"/>
    <w:rsid w:val="008B009A"/>
    <w:rsid w:val="008B21EE"/>
    <w:rsid w:val="008B4869"/>
    <w:rsid w:val="008C09B4"/>
    <w:rsid w:val="008C1A86"/>
    <w:rsid w:val="008C49D6"/>
    <w:rsid w:val="008D3ACA"/>
    <w:rsid w:val="008E3A51"/>
    <w:rsid w:val="008E3F79"/>
    <w:rsid w:val="008E54D1"/>
    <w:rsid w:val="008F7013"/>
    <w:rsid w:val="00905861"/>
    <w:rsid w:val="00905892"/>
    <w:rsid w:val="00914656"/>
    <w:rsid w:val="00916443"/>
    <w:rsid w:val="00940AF0"/>
    <w:rsid w:val="00947FE0"/>
    <w:rsid w:val="00971027"/>
    <w:rsid w:val="009777C3"/>
    <w:rsid w:val="00977983"/>
    <w:rsid w:val="00986F21"/>
    <w:rsid w:val="00990F6E"/>
    <w:rsid w:val="009958FF"/>
    <w:rsid w:val="009967E7"/>
    <w:rsid w:val="009A1394"/>
    <w:rsid w:val="009A1DD1"/>
    <w:rsid w:val="009A292F"/>
    <w:rsid w:val="009A4086"/>
    <w:rsid w:val="009C078B"/>
    <w:rsid w:val="009D38AC"/>
    <w:rsid w:val="009D4719"/>
    <w:rsid w:val="009D6408"/>
    <w:rsid w:val="009E5DE5"/>
    <w:rsid w:val="009F30ED"/>
    <w:rsid w:val="00A12A97"/>
    <w:rsid w:val="00A364F5"/>
    <w:rsid w:val="00A810C8"/>
    <w:rsid w:val="00A93033"/>
    <w:rsid w:val="00A94FDF"/>
    <w:rsid w:val="00A958D6"/>
    <w:rsid w:val="00A96F64"/>
    <w:rsid w:val="00AA4213"/>
    <w:rsid w:val="00AB65AC"/>
    <w:rsid w:val="00AC6721"/>
    <w:rsid w:val="00AE0A48"/>
    <w:rsid w:val="00AF2308"/>
    <w:rsid w:val="00AF7D65"/>
    <w:rsid w:val="00B068CF"/>
    <w:rsid w:val="00B17308"/>
    <w:rsid w:val="00B25A9A"/>
    <w:rsid w:val="00B25D0A"/>
    <w:rsid w:val="00B357E7"/>
    <w:rsid w:val="00B401CE"/>
    <w:rsid w:val="00B51B0A"/>
    <w:rsid w:val="00B8126C"/>
    <w:rsid w:val="00BA14E5"/>
    <w:rsid w:val="00BA387A"/>
    <w:rsid w:val="00BA7F5B"/>
    <w:rsid w:val="00BC67B8"/>
    <w:rsid w:val="00BE17D6"/>
    <w:rsid w:val="00BE44A3"/>
    <w:rsid w:val="00BE7D18"/>
    <w:rsid w:val="00C05899"/>
    <w:rsid w:val="00C1025A"/>
    <w:rsid w:val="00C113DF"/>
    <w:rsid w:val="00C21F5E"/>
    <w:rsid w:val="00C25F64"/>
    <w:rsid w:val="00C339DB"/>
    <w:rsid w:val="00C5516E"/>
    <w:rsid w:val="00C621FD"/>
    <w:rsid w:val="00C652C9"/>
    <w:rsid w:val="00C65CF3"/>
    <w:rsid w:val="00C74619"/>
    <w:rsid w:val="00CB158C"/>
    <w:rsid w:val="00CC3268"/>
    <w:rsid w:val="00CE572C"/>
    <w:rsid w:val="00CF1CF7"/>
    <w:rsid w:val="00CF5BDA"/>
    <w:rsid w:val="00D0418A"/>
    <w:rsid w:val="00D063A8"/>
    <w:rsid w:val="00D17DF9"/>
    <w:rsid w:val="00D208F3"/>
    <w:rsid w:val="00D315AD"/>
    <w:rsid w:val="00D359B7"/>
    <w:rsid w:val="00D44296"/>
    <w:rsid w:val="00D62136"/>
    <w:rsid w:val="00D87296"/>
    <w:rsid w:val="00D95233"/>
    <w:rsid w:val="00DA14B4"/>
    <w:rsid w:val="00DA4F90"/>
    <w:rsid w:val="00DA7E47"/>
    <w:rsid w:val="00DB0387"/>
    <w:rsid w:val="00DB121F"/>
    <w:rsid w:val="00DB17D6"/>
    <w:rsid w:val="00DC0876"/>
    <w:rsid w:val="00DC0EDF"/>
    <w:rsid w:val="00DC3F83"/>
    <w:rsid w:val="00DD2F94"/>
    <w:rsid w:val="00DE0829"/>
    <w:rsid w:val="00DE41DD"/>
    <w:rsid w:val="00DE51F0"/>
    <w:rsid w:val="00DE588F"/>
    <w:rsid w:val="00DF5935"/>
    <w:rsid w:val="00E01317"/>
    <w:rsid w:val="00E2677E"/>
    <w:rsid w:val="00E31770"/>
    <w:rsid w:val="00E364CE"/>
    <w:rsid w:val="00E36F47"/>
    <w:rsid w:val="00E44857"/>
    <w:rsid w:val="00E75938"/>
    <w:rsid w:val="00E82B94"/>
    <w:rsid w:val="00EA569B"/>
    <w:rsid w:val="00EA5723"/>
    <w:rsid w:val="00EA7C0A"/>
    <w:rsid w:val="00EB3B2A"/>
    <w:rsid w:val="00EC3245"/>
    <w:rsid w:val="00EC5585"/>
    <w:rsid w:val="00EC6803"/>
    <w:rsid w:val="00ED11A1"/>
    <w:rsid w:val="00EF55B5"/>
    <w:rsid w:val="00EF5E80"/>
    <w:rsid w:val="00F05995"/>
    <w:rsid w:val="00F12C1C"/>
    <w:rsid w:val="00F26B29"/>
    <w:rsid w:val="00F41517"/>
    <w:rsid w:val="00F45A57"/>
    <w:rsid w:val="00F45FFA"/>
    <w:rsid w:val="00F66FB4"/>
    <w:rsid w:val="00F71FC3"/>
    <w:rsid w:val="00F75F56"/>
    <w:rsid w:val="00F831D0"/>
    <w:rsid w:val="00F90991"/>
    <w:rsid w:val="00F93CC8"/>
    <w:rsid w:val="00F972B3"/>
    <w:rsid w:val="00FB22F7"/>
    <w:rsid w:val="00FB70E5"/>
    <w:rsid w:val="00FC2854"/>
    <w:rsid w:val="00FC5690"/>
    <w:rsid w:val="00FD471D"/>
    <w:rsid w:val="00FD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19AC3"/>
  <w15:docId w15:val="{A77FDE67-8DC3-499A-97C1-B6212453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tabs>
        <w:tab w:val="left" w:pos="720"/>
      </w:tabs>
      <w:jc w:val="both"/>
      <w:outlineLvl w:val="1"/>
    </w:pPr>
    <w:rPr>
      <w:rFonts w:ascii="Times New Roman" w:hAnsi="Times New Roman"/>
      <w:lang w:val="en-US"/>
    </w:rPr>
  </w:style>
  <w:style w:type="paragraph" w:styleId="Heading3">
    <w:name w:val="heading 3"/>
    <w:basedOn w:val="Normal"/>
    <w:next w:val="Normal"/>
    <w:qFormat/>
    <w:pPr>
      <w:keepNext/>
      <w:tabs>
        <w:tab w:val="left" w:pos="720"/>
      </w:tabs>
      <w:ind w:left="360" w:hanging="360"/>
      <w:jc w:val="both"/>
      <w:outlineLvl w:val="2"/>
    </w:pPr>
    <w:rPr>
      <w:b/>
      <w:sz w:val="20"/>
    </w:rPr>
  </w:style>
  <w:style w:type="paragraph" w:styleId="Heading4">
    <w:name w:val="heading 4"/>
    <w:basedOn w:val="Normal"/>
    <w:next w:val="Normal"/>
    <w:qFormat/>
    <w:pPr>
      <w:keepNext/>
      <w:numPr>
        <w:ilvl w:val="12"/>
      </w:numPr>
      <w:jc w:val="both"/>
      <w:outlineLvl w:val="3"/>
    </w:pPr>
    <w:rPr>
      <w:b/>
      <w:sz w:val="20"/>
    </w:rPr>
  </w:style>
  <w:style w:type="paragraph" w:styleId="Heading5">
    <w:name w:val="heading 5"/>
    <w:basedOn w:val="Normal"/>
    <w:next w:val="Normal"/>
    <w:qFormat/>
    <w:pPr>
      <w:keepNext/>
      <w:jc w:val="both"/>
      <w:outlineLvl w:val="4"/>
    </w:pPr>
    <w:rPr>
      <w:rFonts w:ascii="Times New Roman" w:hAnsi="Times New Roman"/>
      <w:b/>
      <w:lang w:val="en-US"/>
    </w:rPr>
  </w:style>
  <w:style w:type="paragraph" w:styleId="Heading6">
    <w:name w:val="heading 6"/>
    <w:basedOn w:val="Normal"/>
    <w:next w:val="Normal"/>
    <w:qFormat/>
    <w:pPr>
      <w:keepNext/>
      <w:ind w:left="720" w:hanging="11"/>
      <w:jc w:val="both"/>
      <w:outlineLvl w:val="5"/>
    </w:pPr>
    <w:rPr>
      <w:rFonts w:ascii="Times New Roman" w:hAnsi="Times New Roman"/>
      <w:b/>
      <w:lang w:val="en-US"/>
    </w:rPr>
  </w:style>
  <w:style w:type="paragraph" w:styleId="Heading7">
    <w:name w:val="heading 7"/>
    <w:basedOn w:val="Normal"/>
    <w:next w:val="Normal"/>
    <w:qFormat/>
    <w:pPr>
      <w:keepNext/>
      <w:tabs>
        <w:tab w:val="left" w:pos="720"/>
      </w:tabs>
      <w:ind w:left="709" w:hanging="709"/>
      <w:jc w:val="both"/>
      <w:outlineLvl w:val="6"/>
    </w:pPr>
    <w:rPr>
      <w:rFonts w:ascii="Times New Roman" w:hAnsi="Times New Roman"/>
      <w:b/>
      <w:lang w:val="en-US"/>
    </w:rPr>
  </w:style>
  <w:style w:type="paragraph" w:styleId="Heading8">
    <w:name w:val="heading 8"/>
    <w:basedOn w:val="Normal"/>
    <w:next w:val="Normal"/>
    <w:qFormat/>
    <w:pPr>
      <w:keepNext/>
      <w:jc w:val="both"/>
      <w:outlineLvl w:val="7"/>
    </w:pPr>
    <w:rPr>
      <w:b/>
      <w:bCs/>
      <w:u w:val="single"/>
    </w:rPr>
  </w:style>
  <w:style w:type="paragraph" w:styleId="Heading9">
    <w:name w:val="heading 9"/>
    <w:basedOn w:val="Normal"/>
    <w:next w:val="Normal"/>
    <w:qFormat/>
    <w:pPr>
      <w:keepNext/>
      <w:tabs>
        <w:tab w:val="left" w:pos="720"/>
      </w:tabs>
      <w:jc w:val="both"/>
      <w:outlineLvl w:val="8"/>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4"/>
    </w:rPr>
  </w:style>
  <w:style w:type="paragraph" w:styleId="BodyText3">
    <w:name w:val="Body Text 3"/>
    <w:basedOn w:val="Normal"/>
    <w:pPr>
      <w:jc w:val="both"/>
    </w:pPr>
    <w:rPr>
      <w:sz w:val="22"/>
      <w:lang w:val="en-US"/>
    </w:rPr>
  </w:style>
  <w:style w:type="paragraph" w:styleId="BodyText">
    <w:name w:val="Body Text"/>
    <w:basedOn w:val="Normal"/>
    <w:pPr>
      <w:jc w:val="both"/>
    </w:pPr>
    <w:rPr>
      <w:rFonts w:ascii="Times New Roman" w:hAnsi="Times New Roman"/>
      <w:lang w:val="en-US"/>
    </w:rPr>
  </w:style>
  <w:style w:type="paragraph" w:styleId="BodyText2">
    <w:name w:val="Body Text 2"/>
    <w:basedOn w:val="Normal"/>
    <w:pPr>
      <w:tabs>
        <w:tab w:val="left" w:pos="0"/>
      </w:tabs>
      <w:jc w:val="both"/>
    </w:pPr>
    <w:rPr>
      <w:b/>
      <w:lang w:val="en-US"/>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MS Sans Serif" w:hAnsi="MS Sans Serif"/>
      <w:sz w:val="20"/>
      <w:lang w:val="en-US"/>
    </w:rPr>
  </w:style>
  <w:style w:type="paragraph" w:customStyle="1" w:styleId="TxBrp33">
    <w:name w:val="TxBr_p33"/>
    <w:basedOn w:val="Normal"/>
    <w:pPr>
      <w:widowControl w:val="0"/>
      <w:spacing w:line="240" w:lineRule="atLeast"/>
      <w:jc w:val="both"/>
    </w:pPr>
    <w:rPr>
      <w:sz w:val="20"/>
    </w:rPr>
  </w:style>
  <w:style w:type="paragraph" w:styleId="BodyTextIndent2">
    <w:name w:val="Body Text Indent 2"/>
    <w:basedOn w:val="Normal"/>
    <w:pPr>
      <w:ind w:left="720" w:hanging="720"/>
      <w:jc w:val="both"/>
    </w:pPr>
    <w:rPr>
      <w:sz w:val="20"/>
    </w:rPr>
  </w:style>
  <w:style w:type="paragraph" w:styleId="BodyTextIndent3">
    <w:name w:val="Body Text Indent 3"/>
    <w:basedOn w:val="Normal"/>
    <w:pPr>
      <w:ind w:left="720"/>
    </w:pPr>
    <w:rPr>
      <w:sz w:val="20"/>
    </w:rPr>
  </w:style>
  <w:style w:type="paragraph" w:styleId="Subtitle">
    <w:name w:val="Subtitle"/>
    <w:basedOn w:val="Normal"/>
    <w:qFormat/>
    <w:pPr>
      <w:ind w:left="142"/>
      <w:jc w:val="both"/>
    </w:pPr>
    <w:rPr>
      <w:b/>
      <w:u w:val="single"/>
    </w:rPr>
  </w:style>
  <w:style w:type="paragraph" w:styleId="BodyTextIndent">
    <w:name w:val="Body Text Indent"/>
    <w:basedOn w:val="Normal"/>
    <w:pPr>
      <w:ind w:left="720"/>
    </w:pPr>
  </w:style>
  <w:style w:type="paragraph" w:styleId="BalloonText">
    <w:name w:val="Balloon Text"/>
    <w:basedOn w:val="Normal"/>
    <w:semiHidden/>
    <w:rsid w:val="008E3A51"/>
    <w:rPr>
      <w:rFonts w:ascii="Tahoma" w:hAnsi="Tahoma" w:cs="Tahoma"/>
      <w:sz w:val="16"/>
      <w:szCs w:val="16"/>
    </w:rPr>
  </w:style>
  <w:style w:type="character" w:styleId="CommentReference">
    <w:name w:val="annotation reference"/>
    <w:uiPriority w:val="99"/>
    <w:rsid w:val="003316FE"/>
    <w:rPr>
      <w:sz w:val="16"/>
      <w:szCs w:val="16"/>
    </w:rPr>
  </w:style>
  <w:style w:type="paragraph" w:styleId="CommentText">
    <w:name w:val="annotation text"/>
    <w:basedOn w:val="Normal"/>
    <w:link w:val="CommentTextChar"/>
    <w:rsid w:val="003316FE"/>
    <w:rPr>
      <w:sz w:val="20"/>
    </w:rPr>
  </w:style>
  <w:style w:type="character" w:customStyle="1" w:styleId="CommentTextChar">
    <w:name w:val="Comment Text Char"/>
    <w:link w:val="CommentText"/>
    <w:rsid w:val="003316FE"/>
    <w:rPr>
      <w:rFonts w:ascii="Arial" w:hAnsi="Arial"/>
      <w:lang w:eastAsia="en-US"/>
    </w:rPr>
  </w:style>
  <w:style w:type="paragraph" w:styleId="CommentSubject">
    <w:name w:val="annotation subject"/>
    <w:basedOn w:val="CommentText"/>
    <w:next w:val="CommentText"/>
    <w:link w:val="CommentSubjectChar"/>
    <w:rsid w:val="003316FE"/>
    <w:rPr>
      <w:b/>
      <w:bCs/>
    </w:rPr>
  </w:style>
  <w:style w:type="character" w:customStyle="1" w:styleId="CommentSubjectChar">
    <w:name w:val="Comment Subject Char"/>
    <w:link w:val="CommentSubject"/>
    <w:rsid w:val="003316FE"/>
    <w:rPr>
      <w:rFonts w:ascii="Arial" w:hAnsi="Arial"/>
      <w:b/>
      <w:bCs/>
      <w:lang w:eastAsia="en-US"/>
    </w:rPr>
  </w:style>
  <w:style w:type="paragraph" w:styleId="Revision">
    <w:name w:val="Revision"/>
    <w:hidden/>
    <w:uiPriority w:val="99"/>
    <w:semiHidden/>
    <w:rsid w:val="003316FE"/>
    <w:rPr>
      <w:rFonts w:ascii="Arial" w:hAnsi="Arial"/>
      <w:sz w:val="24"/>
      <w:lang w:eastAsia="en-US"/>
    </w:rPr>
  </w:style>
  <w:style w:type="paragraph" w:styleId="ListParagraph">
    <w:name w:val="List Paragraph"/>
    <w:basedOn w:val="Normal"/>
    <w:uiPriority w:val="99"/>
    <w:qFormat/>
    <w:rsid w:val="000434CC"/>
    <w:pPr>
      <w:spacing w:after="200" w:line="276" w:lineRule="auto"/>
      <w:ind w:left="720"/>
    </w:pPr>
    <w:rPr>
      <w:rFonts w:ascii="Calibri" w:eastAsia="Calibri" w:hAnsi="Calibri" w:cs="Calibri"/>
      <w:sz w:val="22"/>
      <w:szCs w:val="22"/>
    </w:rPr>
  </w:style>
  <w:style w:type="paragraph" w:customStyle="1" w:styleId="paragraph">
    <w:name w:val="paragraph"/>
    <w:basedOn w:val="Normal"/>
    <w:rsid w:val="008E54D1"/>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8E54D1"/>
  </w:style>
  <w:style w:type="character" w:customStyle="1" w:styleId="eop">
    <w:name w:val="eop"/>
    <w:basedOn w:val="DefaultParagraphFont"/>
    <w:rsid w:val="008E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4448">
      <w:bodyDiv w:val="1"/>
      <w:marLeft w:val="0"/>
      <w:marRight w:val="0"/>
      <w:marTop w:val="0"/>
      <w:marBottom w:val="0"/>
      <w:divBdr>
        <w:top w:val="none" w:sz="0" w:space="0" w:color="auto"/>
        <w:left w:val="none" w:sz="0" w:space="0" w:color="auto"/>
        <w:bottom w:val="none" w:sz="0" w:space="0" w:color="auto"/>
        <w:right w:val="none" w:sz="0" w:space="0" w:color="auto"/>
      </w:divBdr>
      <w:divsChild>
        <w:div w:id="1813211495">
          <w:marLeft w:val="0"/>
          <w:marRight w:val="0"/>
          <w:marTop w:val="0"/>
          <w:marBottom w:val="0"/>
          <w:divBdr>
            <w:top w:val="none" w:sz="0" w:space="0" w:color="auto"/>
            <w:left w:val="none" w:sz="0" w:space="0" w:color="auto"/>
            <w:bottom w:val="none" w:sz="0" w:space="0" w:color="auto"/>
            <w:right w:val="none" w:sz="0" w:space="0" w:color="auto"/>
          </w:divBdr>
        </w:div>
        <w:div w:id="959920056">
          <w:marLeft w:val="0"/>
          <w:marRight w:val="0"/>
          <w:marTop w:val="0"/>
          <w:marBottom w:val="0"/>
          <w:divBdr>
            <w:top w:val="none" w:sz="0" w:space="0" w:color="auto"/>
            <w:left w:val="none" w:sz="0" w:space="0" w:color="auto"/>
            <w:bottom w:val="none" w:sz="0" w:space="0" w:color="auto"/>
            <w:right w:val="none" w:sz="0" w:space="0" w:color="auto"/>
          </w:divBdr>
        </w:div>
        <w:div w:id="75058355">
          <w:marLeft w:val="0"/>
          <w:marRight w:val="0"/>
          <w:marTop w:val="0"/>
          <w:marBottom w:val="0"/>
          <w:divBdr>
            <w:top w:val="none" w:sz="0" w:space="0" w:color="auto"/>
            <w:left w:val="none" w:sz="0" w:space="0" w:color="auto"/>
            <w:bottom w:val="none" w:sz="0" w:space="0" w:color="auto"/>
            <w:right w:val="none" w:sz="0" w:space="0" w:color="auto"/>
          </w:divBdr>
          <w:divsChild>
            <w:div w:id="929967933">
              <w:marLeft w:val="0"/>
              <w:marRight w:val="0"/>
              <w:marTop w:val="0"/>
              <w:marBottom w:val="0"/>
              <w:divBdr>
                <w:top w:val="none" w:sz="0" w:space="0" w:color="auto"/>
                <w:left w:val="none" w:sz="0" w:space="0" w:color="auto"/>
                <w:bottom w:val="none" w:sz="0" w:space="0" w:color="auto"/>
                <w:right w:val="none" w:sz="0" w:space="0" w:color="auto"/>
              </w:divBdr>
            </w:div>
            <w:div w:id="1134325608">
              <w:marLeft w:val="0"/>
              <w:marRight w:val="0"/>
              <w:marTop w:val="0"/>
              <w:marBottom w:val="0"/>
              <w:divBdr>
                <w:top w:val="none" w:sz="0" w:space="0" w:color="auto"/>
                <w:left w:val="none" w:sz="0" w:space="0" w:color="auto"/>
                <w:bottom w:val="none" w:sz="0" w:space="0" w:color="auto"/>
                <w:right w:val="none" w:sz="0" w:space="0" w:color="auto"/>
              </w:divBdr>
            </w:div>
            <w:div w:id="1551696279">
              <w:marLeft w:val="0"/>
              <w:marRight w:val="0"/>
              <w:marTop w:val="0"/>
              <w:marBottom w:val="0"/>
              <w:divBdr>
                <w:top w:val="none" w:sz="0" w:space="0" w:color="auto"/>
                <w:left w:val="none" w:sz="0" w:space="0" w:color="auto"/>
                <w:bottom w:val="none" w:sz="0" w:space="0" w:color="auto"/>
                <w:right w:val="none" w:sz="0" w:space="0" w:color="auto"/>
              </w:divBdr>
            </w:div>
          </w:divsChild>
        </w:div>
        <w:div w:id="1684547952">
          <w:marLeft w:val="0"/>
          <w:marRight w:val="0"/>
          <w:marTop w:val="0"/>
          <w:marBottom w:val="0"/>
          <w:divBdr>
            <w:top w:val="none" w:sz="0" w:space="0" w:color="auto"/>
            <w:left w:val="none" w:sz="0" w:space="0" w:color="auto"/>
            <w:bottom w:val="none" w:sz="0" w:space="0" w:color="auto"/>
            <w:right w:val="none" w:sz="0" w:space="0" w:color="auto"/>
          </w:divBdr>
          <w:divsChild>
            <w:div w:id="1342318093">
              <w:marLeft w:val="0"/>
              <w:marRight w:val="0"/>
              <w:marTop w:val="0"/>
              <w:marBottom w:val="0"/>
              <w:divBdr>
                <w:top w:val="none" w:sz="0" w:space="0" w:color="auto"/>
                <w:left w:val="none" w:sz="0" w:space="0" w:color="auto"/>
                <w:bottom w:val="none" w:sz="0" w:space="0" w:color="auto"/>
                <w:right w:val="none" w:sz="0" w:space="0" w:color="auto"/>
              </w:divBdr>
            </w:div>
            <w:div w:id="1338842860">
              <w:marLeft w:val="0"/>
              <w:marRight w:val="0"/>
              <w:marTop w:val="0"/>
              <w:marBottom w:val="0"/>
              <w:divBdr>
                <w:top w:val="none" w:sz="0" w:space="0" w:color="auto"/>
                <w:left w:val="none" w:sz="0" w:space="0" w:color="auto"/>
                <w:bottom w:val="none" w:sz="0" w:space="0" w:color="auto"/>
                <w:right w:val="none" w:sz="0" w:space="0" w:color="auto"/>
              </w:divBdr>
            </w:div>
            <w:div w:id="1230311963">
              <w:marLeft w:val="0"/>
              <w:marRight w:val="0"/>
              <w:marTop w:val="0"/>
              <w:marBottom w:val="0"/>
              <w:divBdr>
                <w:top w:val="none" w:sz="0" w:space="0" w:color="auto"/>
                <w:left w:val="none" w:sz="0" w:space="0" w:color="auto"/>
                <w:bottom w:val="none" w:sz="0" w:space="0" w:color="auto"/>
                <w:right w:val="none" w:sz="0" w:space="0" w:color="auto"/>
              </w:divBdr>
            </w:div>
            <w:div w:id="746806639">
              <w:marLeft w:val="0"/>
              <w:marRight w:val="0"/>
              <w:marTop w:val="0"/>
              <w:marBottom w:val="0"/>
              <w:divBdr>
                <w:top w:val="none" w:sz="0" w:space="0" w:color="auto"/>
                <w:left w:val="none" w:sz="0" w:space="0" w:color="auto"/>
                <w:bottom w:val="none" w:sz="0" w:space="0" w:color="auto"/>
                <w:right w:val="none" w:sz="0" w:space="0" w:color="auto"/>
              </w:divBdr>
            </w:div>
            <w:div w:id="261575251">
              <w:marLeft w:val="0"/>
              <w:marRight w:val="0"/>
              <w:marTop w:val="0"/>
              <w:marBottom w:val="0"/>
              <w:divBdr>
                <w:top w:val="none" w:sz="0" w:space="0" w:color="auto"/>
                <w:left w:val="none" w:sz="0" w:space="0" w:color="auto"/>
                <w:bottom w:val="none" w:sz="0" w:space="0" w:color="auto"/>
                <w:right w:val="none" w:sz="0" w:space="0" w:color="auto"/>
              </w:divBdr>
            </w:div>
          </w:divsChild>
        </w:div>
        <w:div w:id="1779448874">
          <w:marLeft w:val="0"/>
          <w:marRight w:val="0"/>
          <w:marTop w:val="0"/>
          <w:marBottom w:val="0"/>
          <w:divBdr>
            <w:top w:val="none" w:sz="0" w:space="0" w:color="auto"/>
            <w:left w:val="none" w:sz="0" w:space="0" w:color="auto"/>
            <w:bottom w:val="none" w:sz="0" w:space="0" w:color="auto"/>
            <w:right w:val="none" w:sz="0" w:space="0" w:color="auto"/>
          </w:divBdr>
          <w:divsChild>
            <w:div w:id="1311791551">
              <w:marLeft w:val="0"/>
              <w:marRight w:val="0"/>
              <w:marTop w:val="0"/>
              <w:marBottom w:val="0"/>
              <w:divBdr>
                <w:top w:val="none" w:sz="0" w:space="0" w:color="auto"/>
                <w:left w:val="none" w:sz="0" w:space="0" w:color="auto"/>
                <w:bottom w:val="none" w:sz="0" w:space="0" w:color="auto"/>
                <w:right w:val="none" w:sz="0" w:space="0" w:color="auto"/>
              </w:divBdr>
            </w:div>
            <w:div w:id="1992715951">
              <w:marLeft w:val="0"/>
              <w:marRight w:val="0"/>
              <w:marTop w:val="0"/>
              <w:marBottom w:val="0"/>
              <w:divBdr>
                <w:top w:val="none" w:sz="0" w:space="0" w:color="auto"/>
                <w:left w:val="none" w:sz="0" w:space="0" w:color="auto"/>
                <w:bottom w:val="none" w:sz="0" w:space="0" w:color="auto"/>
                <w:right w:val="none" w:sz="0" w:space="0" w:color="auto"/>
              </w:divBdr>
            </w:div>
          </w:divsChild>
        </w:div>
        <w:div w:id="416512332">
          <w:marLeft w:val="0"/>
          <w:marRight w:val="0"/>
          <w:marTop w:val="0"/>
          <w:marBottom w:val="0"/>
          <w:divBdr>
            <w:top w:val="none" w:sz="0" w:space="0" w:color="auto"/>
            <w:left w:val="none" w:sz="0" w:space="0" w:color="auto"/>
            <w:bottom w:val="none" w:sz="0" w:space="0" w:color="auto"/>
            <w:right w:val="none" w:sz="0" w:space="0" w:color="auto"/>
          </w:divBdr>
          <w:divsChild>
            <w:div w:id="868297753">
              <w:marLeft w:val="0"/>
              <w:marRight w:val="0"/>
              <w:marTop w:val="0"/>
              <w:marBottom w:val="0"/>
              <w:divBdr>
                <w:top w:val="none" w:sz="0" w:space="0" w:color="auto"/>
                <w:left w:val="none" w:sz="0" w:space="0" w:color="auto"/>
                <w:bottom w:val="none" w:sz="0" w:space="0" w:color="auto"/>
                <w:right w:val="none" w:sz="0" w:space="0" w:color="auto"/>
              </w:divBdr>
            </w:div>
            <w:div w:id="1056272179">
              <w:marLeft w:val="0"/>
              <w:marRight w:val="0"/>
              <w:marTop w:val="0"/>
              <w:marBottom w:val="0"/>
              <w:divBdr>
                <w:top w:val="none" w:sz="0" w:space="0" w:color="auto"/>
                <w:left w:val="none" w:sz="0" w:space="0" w:color="auto"/>
                <w:bottom w:val="none" w:sz="0" w:space="0" w:color="auto"/>
                <w:right w:val="none" w:sz="0" w:space="0" w:color="auto"/>
              </w:divBdr>
            </w:div>
            <w:div w:id="811557974">
              <w:marLeft w:val="0"/>
              <w:marRight w:val="0"/>
              <w:marTop w:val="0"/>
              <w:marBottom w:val="0"/>
              <w:divBdr>
                <w:top w:val="none" w:sz="0" w:space="0" w:color="auto"/>
                <w:left w:val="none" w:sz="0" w:space="0" w:color="auto"/>
                <w:bottom w:val="none" w:sz="0" w:space="0" w:color="auto"/>
                <w:right w:val="none" w:sz="0" w:space="0" w:color="auto"/>
              </w:divBdr>
            </w:div>
            <w:div w:id="1881043901">
              <w:marLeft w:val="0"/>
              <w:marRight w:val="0"/>
              <w:marTop w:val="0"/>
              <w:marBottom w:val="0"/>
              <w:divBdr>
                <w:top w:val="none" w:sz="0" w:space="0" w:color="auto"/>
                <w:left w:val="none" w:sz="0" w:space="0" w:color="auto"/>
                <w:bottom w:val="none" w:sz="0" w:space="0" w:color="auto"/>
                <w:right w:val="none" w:sz="0" w:space="0" w:color="auto"/>
              </w:divBdr>
            </w:div>
            <w:div w:id="1452826421">
              <w:marLeft w:val="0"/>
              <w:marRight w:val="0"/>
              <w:marTop w:val="0"/>
              <w:marBottom w:val="0"/>
              <w:divBdr>
                <w:top w:val="none" w:sz="0" w:space="0" w:color="auto"/>
                <w:left w:val="none" w:sz="0" w:space="0" w:color="auto"/>
                <w:bottom w:val="none" w:sz="0" w:space="0" w:color="auto"/>
                <w:right w:val="none" w:sz="0" w:space="0" w:color="auto"/>
              </w:divBdr>
            </w:div>
          </w:divsChild>
        </w:div>
        <w:div w:id="369305661">
          <w:marLeft w:val="0"/>
          <w:marRight w:val="0"/>
          <w:marTop w:val="0"/>
          <w:marBottom w:val="0"/>
          <w:divBdr>
            <w:top w:val="none" w:sz="0" w:space="0" w:color="auto"/>
            <w:left w:val="none" w:sz="0" w:space="0" w:color="auto"/>
            <w:bottom w:val="none" w:sz="0" w:space="0" w:color="auto"/>
            <w:right w:val="none" w:sz="0" w:space="0" w:color="auto"/>
          </w:divBdr>
        </w:div>
        <w:div w:id="918946418">
          <w:marLeft w:val="0"/>
          <w:marRight w:val="0"/>
          <w:marTop w:val="0"/>
          <w:marBottom w:val="0"/>
          <w:divBdr>
            <w:top w:val="none" w:sz="0" w:space="0" w:color="auto"/>
            <w:left w:val="none" w:sz="0" w:space="0" w:color="auto"/>
            <w:bottom w:val="none" w:sz="0" w:space="0" w:color="auto"/>
            <w:right w:val="none" w:sz="0" w:space="0" w:color="auto"/>
          </w:divBdr>
        </w:div>
        <w:div w:id="1400396048">
          <w:marLeft w:val="0"/>
          <w:marRight w:val="0"/>
          <w:marTop w:val="0"/>
          <w:marBottom w:val="0"/>
          <w:divBdr>
            <w:top w:val="none" w:sz="0" w:space="0" w:color="auto"/>
            <w:left w:val="none" w:sz="0" w:space="0" w:color="auto"/>
            <w:bottom w:val="none" w:sz="0" w:space="0" w:color="auto"/>
            <w:right w:val="none" w:sz="0" w:space="0" w:color="auto"/>
          </w:divBdr>
        </w:div>
        <w:div w:id="1561944351">
          <w:marLeft w:val="0"/>
          <w:marRight w:val="0"/>
          <w:marTop w:val="0"/>
          <w:marBottom w:val="0"/>
          <w:divBdr>
            <w:top w:val="none" w:sz="0" w:space="0" w:color="auto"/>
            <w:left w:val="none" w:sz="0" w:space="0" w:color="auto"/>
            <w:bottom w:val="none" w:sz="0" w:space="0" w:color="auto"/>
            <w:right w:val="none" w:sz="0" w:space="0" w:color="auto"/>
          </w:divBdr>
        </w:div>
        <w:div w:id="296378029">
          <w:marLeft w:val="0"/>
          <w:marRight w:val="0"/>
          <w:marTop w:val="0"/>
          <w:marBottom w:val="0"/>
          <w:divBdr>
            <w:top w:val="none" w:sz="0" w:space="0" w:color="auto"/>
            <w:left w:val="none" w:sz="0" w:space="0" w:color="auto"/>
            <w:bottom w:val="none" w:sz="0" w:space="0" w:color="auto"/>
            <w:right w:val="none" w:sz="0" w:space="0" w:color="auto"/>
          </w:divBdr>
        </w:div>
        <w:div w:id="691876182">
          <w:marLeft w:val="0"/>
          <w:marRight w:val="0"/>
          <w:marTop w:val="0"/>
          <w:marBottom w:val="0"/>
          <w:divBdr>
            <w:top w:val="none" w:sz="0" w:space="0" w:color="auto"/>
            <w:left w:val="none" w:sz="0" w:space="0" w:color="auto"/>
            <w:bottom w:val="none" w:sz="0" w:space="0" w:color="auto"/>
            <w:right w:val="none" w:sz="0" w:space="0" w:color="auto"/>
          </w:divBdr>
        </w:div>
        <w:div w:id="1189024866">
          <w:marLeft w:val="0"/>
          <w:marRight w:val="0"/>
          <w:marTop w:val="0"/>
          <w:marBottom w:val="0"/>
          <w:divBdr>
            <w:top w:val="none" w:sz="0" w:space="0" w:color="auto"/>
            <w:left w:val="none" w:sz="0" w:space="0" w:color="auto"/>
            <w:bottom w:val="none" w:sz="0" w:space="0" w:color="auto"/>
            <w:right w:val="none" w:sz="0" w:space="0" w:color="auto"/>
          </w:divBdr>
        </w:div>
        <w:div w:id="2062097016">
          <w:marLeft w:val="0"/>
          <w:marRight w:val="0"/>
          <w:marTop w:val="0"/>
          <w:marBottom w:val="0"/>
          <w:divBdr>
            <w:top w:val="none" w:sz="0" w:space="0" w:color="auto"/>
            <w:left w:val="none" w:sz="0" w:space="0" w:color="auto"/>
            <w:bottom w:val="none" w:sz="0" w:space="0" w:color="auto"/>
            <w:right w:val="none" w:sz="0" w:space="0" w:color="auto"/>
          </w:divBdr>
        </w:div>
        <w:div w:id="170142713">
          <w:marLeft w:val="0"/>
          <w:marRight w:val="0"/>
          <w:marTop w:val="0"/>
          <w:marBottom w:val="0"/>
          <w:divBdr>
            <w:top w:val="none" w:sz="0" w:space="0" w:color="auto"/>
            <w:left w:val="none" w:sz="0" w:space="0" w:color="auto"/>
            <w:bottom w:val="none" w:sz="0" w:space="0" w:color="auto"/>
            <w:right w:val="none" w:sz="0" w:space="0" w:color="auto"/>
          </w:divBdr>
        </w:div>
        <w:div w:id="249507974">
          <w:marLeft w:val="0"/>
          <w:marRight w:val="0"/>
          <w:marTop w:val="0"/>
          <w:marBottom w:val="0"/>
          <w:divBdr>
            <w:top w:val="none" w:sz="0" w:space="0" w:color="auto"/>
            <w:left w:val="none" w:sz="0" w:space="0" w:color="auto"/>
            <w:bottom w:val="none" w:sz="0" w:space="0" w:color="auto"/>
            <w:right w:val="none" w:sz="0" w:space="0" w:color="auto"/>
          </w:divBdr>
        </w:div>
        <w:div w:id="214128955">
          <w:marLeft w:val="0"/>
          <w:marRight w:val="0"/>
          <w:marTop w:val="0"/>
          <w:marBottom w:val="0"/>
          <w:divBdr>
            <w:top w:val="none" w:sz="0" w:space="0" w:color="auto"/>
            <w:left w:val="none" w:sz="0" w:space="0" w:color="auto"/>
            <w:bottom w:val="none" w:sz="0" w:space="0" w:color="auto"/>
            <w:right w:val="none" w:sz="0" w:space="0" w:color="auto"/>
          </w:divBdr>
        </w:div>
        <w:div w:id="1640842273">
          <w:marLeft w:val="0"/>
          <w:marRight w:val="0"/>
          <w:marTop w:val="0"/>
          <w:marBottom w:val="0"/>
          <w:divBdr>
            <w:top w:val="none" w:sz="0" w:space="0" w:color="auto"/>
            <w:left w:val="none" w:sz="0" w:space="0" w:color="auto"/>
            <w:bottom w:val="none" w:sz="0" w:space="0" w:color="auto"/>
            <w:right w:val="none" w:sz="0" w:space="0" w:color="auto"/>
          </w:divBdr>
        </w:div>
        <w:div w:id="1419717552">
          <w:marLeft w:val="0"/>
          <w:marRight w:val="0"/>
          <w:marTop w:val="0"/>
          <w:marBottom w:val="0"/>
          <w:divBdr>
            <w:top w:val="none" w:sz="0" w:space="0" w:color="auto"/>
            <w:left w:val="none" w:sz="0" w:space="0" w:color="auto"/>
            <w:bottom w:val="none" w:sz="0" w:space="0" w:color="auto"/>
            <w:right w:val="none" w:sz="0" w:space="0" w:color="auto"/>
          </w:divBdr>
        </w:div>
        <w:div w:id="204024338">
          <w:marLeft w:val="0"/>
          <w:marRight w:val="0"/>
          <w:marTop w:val="0"/>
          <w:marBottom w:val="0"/>
          <w:divBdr>
            <w:top w:val="none" w:sz="0" w:space="0" w:color="auto"/>
            <w:left w:val="none" w:sz="0" w:space="0" w:color="auto"/>
            <w:bottom w:val="none" w:sz="0" w:space="0" w:color="auto"/>
            <w:right w:val="none" w:sz="0" w:space="0" w:color="auto"/>
          </w:divBdr>
        </w:div>
        <w:div w:id="101188699">
          <w:marLeft w:val="0"/>
          <w:marRight w:val="0"/>
          <w:marTop w:val="0"/>
          <w:marBottom w:val="0"/>
          <w:divBdr>
            <w:top w:val="none" w:sz="0" w:space="0" w:color="auto"/>
            <w:left w:val="none" w:sz="0" w:space="0" w:color="auto"/>
            <w:bottom w:val="none" w:sz="0" w:space="0" w:color="auto"/>
            <w:right w:val="none" w:sz="0" w:space="0" w:color="auto"/>
          </w:divBdr>
        </w:div>
        <w:div w:id="355162569">
          <w:marLeft w:val="0"/>
          <w:marRight w:val="0"/>
          <w:marTop w:val="0"/>
          <w:marBottom w:val="0"/>
          <w:divBdr>
            <w:top w:val="none" w:sz="0" w:space="0" w:color="auto"/>
            <w:left w:val="none" w:sz="0" w:space="0" w:color="auto"/>
            <w:bottom w:val="none" w:sz="0" w:space="0" w:color="auto"/>
            <w:right w:val="none" w:sz="0" w:space="0" w:color="auto"/>
          </w:divBdr>
        </w:div>
      </w:divsChild>
    </w:div>
    <w:div w:id="1393039746">
      <w:bodyDiv w:val="1"/>
      <w:marLeft w:val="0"/>
      <w:marRight w:val="0"/>
      <w:marTop w:val="0"/>
      <w:marBottom w:val="0"/>
      <w:divBdr>
        <w:top w:val="none" w:sz="0" w:space="0" w:color="auto"/>
        <w:left w:val="none" w:sz="0" w:space="0" w:color="auto"/>
        <w:bottom w:val="none" w:sz="0" w:space="0" w:color="auto"/>
        <w:right w:val="none" w:sz="0" w:space="0" w:color="auto"/>
      </w:divBdr>
      <w:divsChild>
        <w:div w:id="1349790678">
          <w:marLeft w:val="0"/>
          <w:marRight w:val="0"/>
          <w:marTop w:val="0"/>
          <w:marBottom w:val="0"/>
          <w:divBdr>
            <w:top w:val="none" w:sz="0" w:space="0" w:color="auto"/>
            <w:left w:val="none" w:sz="0" w:space="0" w:color="auto"/>
            <w:bottom w:val="none" w:sz="0" w:space="0" w:color="auto"/>
            <w:right w:val="none" w:sz="0" w:space="0" w:color="auto"/>
          </w:divBdr>
        </w:div>
        <w:div w:id="1221212893">
          <w:marLeft w:val="0"/>
          <w:marRight w:val="0"/>
          <w:marTop w:val="0"/>
          <w:marBottom w:val="0"/>
          <w:divBdr>
            <w:top w:val="none" w:sz="0" w:space="0" w:color="auto"/>
            <w:left w:val="none" w:sz="0" w:space="0" w:color="auto"/>
            <w:bottom w:val="none" w:sz="0" w:space="0" w:color="auto"/>
            <w:right w:val="none" w:sz="0" w:space="0" w:color="auto"/>
          </w:divBdr>
        </w:div>
        <w:div w:id="143081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90C9D-8545-476F-B320-E45F1ED9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1197</Words>
  <Characters>7303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RECRUITMENT AND SELECTION</vt:lpstr>
    </vt:vector>
  </TitlesOfParts>
  <Company>Microsoft</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dc:title>
  <dc:creator>Leeds Mind</dc:creator>
  <cp:lastModifiedBy>Asiya Ali</cp:lastModifiedBy>
  <cp:revision>2</cp:revision>
  <cp:lastPrinted>2019-04-03T12:05:00Z</cp:lastPrinted>
  <dcterms:created xsi:type="dcterms:W3CDTF">2022-12-20T12:08:00Z</dcterms:created>
  <dcterms:modified xsi:type="dcterms:W3CDTF">2022-12-20T12:08:00Z</dcterms:modified>
</cp:coreProperties>
</file>